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sz w:val="28"/>
          <w:szCs w:val="28"/>
          <w:lang w:eastAsia="ru-RU"/>
        </w:rPr>
        <w:t>10 Лекция №10. Методы и устройства помехоустойчивого кодирования</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Ц</w:t>
      </w:r>
      <w:r w:rsidRPr="00C978E1">
        <w:rPr>
          <w:rFonts w:ascii="Times New Roman" w:eastAsia="Times New Roman" w:hAnsi="Times New Roman" w:cs="Times New Roman"/>
          <w:sz w:val="28"/>
          <w:szCs w:val="28"/>
          <w:lang w:val="uk-UA" w:eastAsia="ru-RU"/>
        </w:rPr>
        <w:t xml:space="preserve">ель </w:t>
      </w:r>
      <w:r w:rsidRPr="00C978E1">
        <w:rPr>
          <w:rFonts w:ascii="Times New Roman" w:eastAsia="Times New Roman" w:hAnsi="Times New Roman" w:cs="Times New Roman"/>
          <w:sz w:val="28"/>
          <w:szCs w:val="28"/>
          <w:lang w:eastAsia="ru-RU"/>
        </w:rPr>
        <w:t>л</w:t>
      </w:r>
      <w:proofErr w:type="spellStart"/>
      <w:r w:rsidRPr="00C978E1">
        <w:rPr>
          <w:rFonts w:ascii="Times New Roman" w:eastAsia="Times New Roman" w:hAnsi="Times New Roman" w:cs="Times New Roman"/>
          <w:sz w:val="28"/>
          <w:szCs w:val="28"/>
          <w:lang w:val="uk-UA" w:eastAsia="ru-RU"/>
        </w:rPr>
        <w:t>ек</w:t>
      </w:r>
      <w:r w:rsidRPr="00C978E1">
        <w:rPr>
          <w:rFonts w:ascii="Times New Roman" w:eastAsia="Times New Roman" w:hAnsi="Times New Roman" w:cs="Times New Roman"/>
          <w:sz w:val="28"/>
          <w:szCs w:val="28"/>
          <w:lang w:eastAsia="ru-RU"/>
        </w:rPr>
        <w:t>ции</w:t>
      </w:r>
      <w:proofErr w:type="spellEnd"/>
      <w:r w:rsidRPr="00C978E1">
        <w:rPr>
          <w:rFonts w:ascii="Times New Roman" w:eastAsia="Times New Roman" w:hAnsi="Times New Roman" w:cs="Times New Roman"/>
          <w:sz w:val="28"/>
          <w:szCs w:val="28"/>
          <w:lang w:val="uk-UA" w:eastAsia="ru-RU"/>
        </w:rPr>
        <w:t xml:space="preserve">: </w:t>
      </w:r>
      <w:proofErr w:type="spellStart"/>
      <w:r w:rsidRPr="00C978E1">
        <w:rPr>
          <w:rFonts w:ascii="Times New Roman" w:eastAsia="Times New Roman" w:hAnsi="Times New Roman" w:cs="Times New Roman"/>
          <w:sz w:val="28"/>
          <w:szCs w:val="28"/>
          <w:lang w:val="uk-UA" w:eastAsia="ru-RU"/>
        </w:rPr>
        <w:t>изучени</w:t>
      </w:r>
      <w:proofErr w:type="spellEnd"/>
      <w:r w:rsidRPr="00C978E1">
        <w:rPr>
          <w:rFonts w:ascii="Times New Roman" w:eastAsia="Times New Roman" w:hAnsi="Times New Roman" w:cs="Times New Roman"/>
          <w:sz w:val="28"/>
          <w:szCs w:val="28"/>
          <w:lang w:val="kk-KZ" w:eastAsia="ru-RU"/>
        </w:rPr>
        <w:t xml:space="preserve">е </w:t>
      </w:r>
      <w:proofErr w:type="spellStart"/>
      <w:r w:rsidRPr="00C978E1">
        <w:rPr>
          <w:rFonts w:ascii="Times New Roman" w:eastAsia="Times New Roman" w:hAnsi="Times New Roman" w:cs="Times New Roman"/>
          <w:sz w:val="28"/>
          <w:szCs w:val="28"/>
          <w:lang w:val="uk-UA" w:eastAsia="ru-RU"/>
        </w:rPr>
        <w:t>принципов</w:t>
      </w:r>
      <w:proofErr w:type="spellEnd"/>
      <w:r w:rsidRPr="00C978E1">
        <w:rPr>
          <w:rFonts w:ascii="Times New Roman" w:eastAsia="Times New Roman" w:hAnsi="Times New Roman" w:cs="Times New Roman"/>
          <w:sz w:val="28"/>
          <w:szCs w:val="28"/>
          <w:lang w:val="uk-UA" w:eastAsia="ru-RU"/>
        </w:rPr>
        <w:t xml:space="preserve"> </w:t>
      </w:r>
      <w:proofErr w:type="spellStart"/>
      <w:r w:rsidRPr="00C978E1">
        <w:rPr>
          <w:rFonts w:ascii="Times New Roman" w:eastAsia="Times New Roman" w:hAnsi="Times New Roman" w:cs="Times New Roman"/>
          <w:sz w:val="28"/>
          <w:szCs w:val="28"/>
          <w:lang w:val="uk-UA" w:eastAsia="ru-RU"/>
        </w:rPr>
        <w:t>помехоустойчивого</w:t>
      </w:r>
      <w:proofErr w:type="spellEnd"/>
      <w:r w:rsidRPr="00C978E1">
        <w:rPr>
          <w:rFonts w:ascii="Times New Roman" w:eastAsia="Times New Roman" w:hAnsi="Times New Roman" w:cs="Times New Roman"/>
          <w:sz w:val="28"/>
          <w:szCs w:val="28"/>
          <w:lang w:val="uk-UA" w:eastAsia="ru-RU"/>
        </w:rPr>
        <w:t xml:space="preserve"> </w:t>
      </w:r>
      <w:proofErr w:type="spellStart"/>
      <w:r w:rsidRPr="00C978E1">
        <w:rPr>
          <w:rFonts w:ascii="Times New Roman" w:eastAsia="Times New Roman" w:hAnsi="Times New Roman" w:cs="Times New Roman"/>
          <w:sz w:val="28"/>
          <w:szCs w:val="28"/>
          <w:lang w:val="uk-UA" w:eastAsia="ru-RU"/>
        </w:rPr>
        <w:t>кодирования</w:t>
      </w:r>
      <w:proofErr w:type="spellEnd"/>
      <w:r w:rsidRPr="00C978E1">
        <w:rPr>
          <w:rFonts w:ascii="Times New Roman" w:eastAsia="Times New Roman" w:hAnsi="Times New Roman" w:cs="Times New Roman"/>
          <w:sz w:val="28"/>
          <w:szCs w:val="28"/>
          <w:lang w:eastAsia="ru-RU"/>
        </w:rPr>
        <w:t xml:space="preserve"> </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Содержание: </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а) основные принципы обнаружения и исправления ошибок;</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б) кодовое расстояние и корректирующая способность кода;</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в)</w:t>
      </w:r>
      <w:r w:rsidRPr="00C978E1">
        <w:rPr>
          <w:rFonts w:ascii="Times New Roman" w:eastAsia="Times New Roman" w:hAnsi="Times New Roman" w:cs="Times New Roman"/>
          <w:b/>
          <w:bCs/>
          <w:sz w:val="28"/>
          <w:szCs w:val="28"/>
          <w:lang w:eastAsia="ru-RU"/>
        </w:rPr>
        <w:t xml:space="preserve"> </w:t>
      </w:r>
      <w:r w:rsidRPr="00C978E1">
        <w:rPr>
          <w:rFonts w:ascii="Times New Roman" w:eastAsia="Times New Roman" w:hAnsi="Times New Roman" w:cs="Times New Roman"/>
          <w:sz w:val="28"/>
          <w:szCs w:val="28"/>
          <w:lang w:eastAsia="ru-RU"/>
        </w:rPr>
        <w:t>классификация корректирующих кодов.</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sz w:val="28"/>
          <w:szCs w:val="28"/>
          <w:lang w:eastAsia="ru-RU"/>
        </w:rPr>
        <w:t>10.1</w:t>
      </w:r>
      <w:r w:rsidRPr="00C978E1">
        <w:rPr>
          <w:rFonts w:ascii="Times New Roman" w:eastAsia="Times New Roman" w:hAnsi="Times New Roman" w:cs="Times New Roman"/>
          <w:b/>
          <w:bCs/>
          <w:sz w:val="28"/>
          <w:szCs w:val="14"/>
          <w:lang w:eastAsia="ru-RU"/>
        </w:rPr>
        <w:t xml:space="preserve"> </w:t>
      </w:r>
      <w:r w:rsidRPr="00C978E1">
        <w:rPr>
          <w:rFonts w:ascii="Times New Roman" w:eastAsia="Times New Roman" w:hAnsi="Times New Roman" w:cs="Times New Roman"/>
          <w:b/>
          <w:bCs/>
          <w:sz w:val="28"/>
          <w:szCs w:val="28"/>
          <w:lang w:eastAsia="ru-RU"/>
        </w:rPr>
        <w:t>Основные принципы обнаружения и исправления ошибок</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Рассмотрим два основных метода использования избыточности для защиты от ошибок. В первом методе, </w:t>
      </w:r>
      <w:r w:rsidRPr="00C978E1">
        <w:rPr>
          <w:rFonts w:ascii="Times New Roman" w:eastAsia="Times New Roman" w:hAnsi="Times New Roman" w:cs="Times New Roman"/>
          <w:i/>
          <w:iCs/>
          <w:sz w:val="28"/>
          <w:szCs w:val="28"/>
          <w:lang w:eastAsia="ru-RU"/>
        </w:rPr>
        <w:t>обнаружение ошибок</w:t>
      </w:r>
      <w:r w:rsidRPr="00C978E1">
        <w:rPr>
          <w:rFonts w:ascii="Times New Roman" w:eastAsia="Times New Roman" w:hAnsi="Times New Roman" w:cs="Times New Roman"/>
          <w:sz w:val="28"/>
          <w:szCs w:val="28"/>
          <w:lang w:eastAsia="ru-RU"/>
        </w:rPr>
        <w:t xml:space="preserve"> и повторная передача, для проверки на наличие ошибки используется контрольный бит четности (дополнительный бит, присоединяемый к данным). При этом приемное оконечное устройство не предпринимает попыток исправить ошибку, оно просто посылает передатчику запрос на повторную передачу данных. Следует заметить, что для такого диалога между передатчиком и приемником необходима двухсторонняя связь. Второй метод, </w:t>
      </w:r>
      <w:r w:rsidRPr="00C978E1">
        <w:rPr>
          <w:rFonts w:ascii="Times New Roman" w:eastAsia="Times New Roman" w:hAnsi="Times New Roman" w:cs="Times New Roman"/>
          <w:i/>
          <w:iCs/>
          <w:sz w:val="28"/>
          <w:szCs w:val="28"/>
          <w:lang w:eastAsia="ru-RU"/>
        </w:rPr>
        <w:t>прямое исправление,</w:t>
      </w:r>
      <w:r w:rsidRPr="00C978E1">
        <w:rPr>
          <w:rFonts w:ascii="Times New Roman" w:eastAsia="Times New Roman" w:hAnsi="Times New Roman" w:cs="Times New Roman"/>
          <w:sz w:val="28"/>
          <w:szCs w:val="28"/>
          <w:lang w:eastAsia="ru-RU"/>
        </w:rPr>
        <w:t xml:space="preserve"> требует лишь односторонней линии связи, поскольку в этом случае контрольный бит четности служит как для обнаружения, так и исправления ошибок. Далее мы увидим, что не все комбинации ошибок можно исправить, так что коды коррекции классифицируются в соответствии с их возможностями исправления ошибок.</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Принцип обнаружения и исправления ошибок кодами хорошо иллюстрируется с помощью геометрических моделей. Любой </w:t>
      </w:r>
      <w:r w:rsidRPr="00C978E1">
        <w:rPr>
          <w:rFonts w:ascii="Times New Roman" w:eastAsia="Times New Roman" w:hAnsi="Times New Roman" w:cs="Times New Roman"/>
          <w:sz w:val="28"/>
          <w:szCs w:val="28"/>
          <w:lang w:val="en-US" w:eastAsia="ru-RU"/>
        </w:rPr>
        <w:t>n</w:t>
      </w:r>
      <w:r w:rsidRPr="00C978E1">
        <w:rPr>
          <w:rFonts w:ascii="Times New Roman" w:eastAsia="Times New Roman" w:hAnsi="Times New Roman" w:cs="Times New Roman"/>
          <w:sz w:val="28"/>
          <w:szCs w:val="28"/>
          <w:lang w:eastAsia="ru-RU"/>
        </w:rPr>
        <w:t xml:space="preserve">- элементный двоичный код можно представить </w:t>
      </w:r>
      <w:r w:rsidRPr="00C978E1">
        <w:rPr>
          <w:rFonts w:ascii="Times New Roman" w:eastAsia="Times New Roman" w:hAnsi="Times New Roman" w:cs="Times New Roman"/>
          <w:sz w:val="28"/>
          <w:szCs w:val="28"/>
          <w:lang w:val="en-US" w:eastAsia="ru-RU"/>
        </w:rPr>
        <w:t>n</w:t>
      </w:r>
      <w:r w:rsidRPr="00C978E1">
        <w:rPr>
          <w:rFonts w:ascii="Times New Roman" w:eastAsia="Times New Roman" w:hAnsi="Times New Roman" w:cs="Times New Roman"/>
          <w:sz w:val="28"/>
          <w:szCs w:val="28"/>
          <w:lang w:eastAsia="ru-RU"/>
        </w:rPr>
        <w:t xml:space="preserve"> – мерным кубом, в котором каждая вершина отображает кодовую комбинацию, а длина ребра куба соответствует одной единице. В таком кубе расстояние между вершинами измеряется минимальным количеством ребер, находящихся между ними, обозначается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 и называется кодовым расстоянием.</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sz w:val="28"/>
          <w:szCs w:val="28"/>
          <w:lang w:eastAsia="ru-RU"/>
        </w:rPr>
        <w:t>10.2</w:t>
      </w:r>
      <w:r w:rsidRPr="00C978E1">
        <w:rPr>
          <w:rFonts w:ascii="Times New Roman" w:eastAsia="Times New Roman" w:hAnsi="Times New Roman" w:cs="Times New Roman"/>
          <w:b/>
          <w:bCs/>
          <w:sz w:val="28"/>
          <w:szCs w:val="14"/>
          <w:lang w:eastAsia="ru-RU"/>
        </w:rPr>
        <w:t xml:space="preserve"> </w:t>
      </w:r>
      <w:r w:rsidRPr="00C978E1">
        <w:rPr>
          <w:rFonts w:ascii="Times New Roman" w:eastAsia="Times New Roman" w:hAnsi="Times New Roman" w:cs="Times New Roman"/>
          <w:b/>
          <w:bCs/>
          <w:sz w:val="28"/>
          <w:szCs w:val="28"/>
          <w:lang w:eastAsia="ru-RU"/>
        </w:rPr>
        <w:t>Кодовое расстояние и корректирующая способность кода</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Кодовое расстояние – это минимальное число элементов, в которых любая кодовая комбинация отличается от другой </w:t>
      </w:r>
      <w:proofErr w:type="gramStart"/>
      <w:r w:rsidRPr="00C978E1">
        <w:rPr>
          <w:rFonts w:ascii="Times New Roman" w:eastAsia="Times New Roman" w:hAnsi="Times New Roman" w:cs="Times New Roman"/>
          <w:sz w:val="28"/>
          <w:szCs w:val="28"/>
          <w:lang w:eastAsia="ru-RU"/>
        </w:rPr>
        <w:t xml:space="preserve">( </w:t>
      </w:r>
      <w:proofErr w:type="gramEnd"/>
      <w:r w:rsidRPr="00C978E1">
        <w:rPr>
          <w:rFonts w:ascii="Times New Roman" w:eastAsia="Times New Roman" w:hAnsi="Times New Roman" w:cs="Times New Roman"/>
          <w:sz w:val="28"/>
          <w:szCs w:val="28"/>
          <w:lang w:eastAsia="ru-RU"/>
        </w:rPr>
        <w:t xml:space="preserve">по всем парам кодовых слов). Например, код состоит из комбинаций 1011, 1101, 1000, и 1100. Сравнивая первые две комбинации, путем сложения их по модулю 2 находим, что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=2. Наибольшее значение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=3 получается при сравнении первой и четвертой комбинации, а наименьшее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=1 – второй и четвертой, третьей и четвертой комбинации. Выберем в трехмерном кубе такие вершины, кодовые обозначения которых отличались бы друг от друга на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=3. Такие вершины расположены на концах пространственных диагоналей куба. Их может быть только четыре пары: 000 и 111, 001 и 110, 100 и 011, 010 и 101. Код, образованный по такому правилу, может исправить одиночную ошибку или обнаружить две одиночные ошибки.</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r w:rsidRPr="00C978E1">
        <w:rPr>
          <w:rFonts w:ascii="Times New Roman" w:eastAsia="Times New Roman" w:hAnsi="Times New Roman" w:cs="Times New Roman"/>
          <w:sz w:val="28"/>
          <w:szCs w:val="28"/>
          <w:lang w:eastAsia="ru-RU"/>
        </w:rPr>
        <w:t xml:space="preserve">Корректирующая способность кода зависит от кодового расстояния: а) при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=1 ошибка не обнаруживается; б) при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=2 обнаруживаются одиночные ошибки; в) при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=3 исправляются одиночные ошибки или обнаруживаются двойные ошибки. В общем случае</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noProof/>
          <w:sz w:val="28"/>
          <w:szCs w:val="28"/>
          <w:vertAlign w:val="subscript"/>
          <w:lang w:eastAsia="ru-RU"/>
        </w:rPr>
        <w:drawing>
          <wp:inline distT="0" distB="0" distL="0" distR="0" wp14:anchorId="7C3E5C69" wp14:editId="7F6C2AAB">
            <wp:extent cx="809625" cy="1809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9625" cy="180975"/>
                    </a:xfrm>
                    <a:prstGeom prst="rect">
                      <a:avLst/>
                    </a:prstGeom>
                    <a:noFill/>
                    <a:ln>
                      <a:noFill/>
                    </a:ln>
                  </pic:spPr>
                </pic:pic>
              </a:graphicData>
            </a:graphic>
          </wp:inline>
        </w:drawing>
      </w:r>
      <w:r w:rsidRPr="00C978E1">
        <w:rPr>
          <w:rFonts w:ascii="Times New Roman" w:eastAsia="Times New Roman" w:hAnsi="Times New Roman" w:cs="Times New Roman"/>
          <w:sz w:val="28"/>
          <w:szCs w:val="28"/>
          <w:lang w:eastAsia="ru-RU"/>
        </w:rPr>
        <w:t xml:space="preserve"> (10.1)</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где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 минимальное кодовое расстояние, </w:t>
      </w:r>
      <w:r w:rsidRPr="00C978E1">
        <w:rPr>
          <w:rFonts w:ascii="Times New Roman" w:eastAsia="Times New Roman" w:hAnsi="Times New Roman" w:cs="Times New Roman"/>
          <w:sz w:val="28"/>
          <w:szCs w:val="28"/>
          <w:lang w:val="en-US" w:eastAsia="ru-RU"/>
        </w:rPr>
        <w:t>r</w:t>
      </w:r>
      <w:r w:rsidRPr="00C978E1">
        <w:rPr>
          <w:rFonts w:ascii="Times New Roman" w:eastAsia="Times New Roman" w:hAnsi="Times New Roman" w:cs="Times New Roman"/>
          <w:sz w:val="28"/>
          <w:szCs w:val="28"/>
          <w:lang w:eastAsia="ru-RU"/>
        </w:rPr>
        <w:t xml:space="preserve">- число обнаруживаемых ошибок, </w:t>
      </w:r>
      <w:r w:rsidRPr="00C978E1">
        <w:rPr>
          <w:rFonts w:ascii="Times New Roman" w:eastAsia="Times New Roman" w:hAnsi="Times New Roman" w:cs="Times New Roman"/>
          <w:sz w:val="28"/>
          <w:szCs w:val="28"/>
          <w:lang w:val="en-US" w:eastAsia="ru-RU"/>
        </w:rPr>
        <w:t>s</w:t>
      </w:r>
      <w:r w:rsidRPr="00C978E1">
        <w:rPr>
          <w:rFonts w:ascii="Times New Roman" w:eastAsia="Times New Roman" w:hAnsi="Times New Roman" w:cs="Times New Roman"/>
          <w:sz w:val="28"/>
          <w:szCs w:val="28"/>
          <w:lang w:eastAsia="ru-RU"/>
        </w:rPr>
        <w:t xml:space="preserve">- число исправляемых ошибок. При этом обязательным условием является </w:t>
      </w:r>
      <w:r w:rsidRPr="00C978E1">
        <w:rPr>
          <w:rFonts w:ascii="Times New Roman" w:eastAsia="Times New Roman" w:hAnsi="Times New Roman" w:cs="Times New Roman"/>
          <w:sz w:val="28"/>
          <w:szCs w:val="28"/>
          <w:lang w:val="en-US" w:eastAsia="ru-RU"/>
        </w:rPr>
        <w:t>r</w:t>
      </w:r>
      <w:r w:rsidRPr="00C978E1">
        <w:rPr>
          <w:rFonts w:ascii="Times New Roman" w:eastAsia="Times New Roman" w:hAnsi="Times New Roman" w:cs="Times New Roman"/>
          <w:sz w:val="28"/>
          <w:szCs w:val="28"/>
          <w:lang w:eastAsia="ru-RU"/>
        </w:rPr>
        <w:t>≥</w:t>
      </w:r>
      <w:r w:rsidRPr="00C978E1">
        <w:rPr>
          <w:rFonts w:ascii="Times New Roman" w:eastAsia="Times New Roman" w:hAnsi="Times New Roman" w:cs="Times New Roman"/>
          <w:sz w:val="28"/>
          <w:szCs w:val="28"/>
          <w:lang w:val="en-US" w:eastAsia="ru-RU"/>
        </w:rPr>
        <w:t>s</w:t>
      </w:r>
      <w:r w:rsidRPr="00C978E1">
        <w:rPr>
          <w:rFonts w:ascii="Times New Roman" w:eastAsia="Times New Roman" w:hAnsi="Times New Roman" w:cs="Times New Roman"/>
          <w:sz w:val="28"/>
          <w:szCs w:val="28"/>
          <w:lang w:eastAsia="ru-RU"/>
        </w:rPr>
        <w:t>.</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sz w:val="28"/>
          <w:szCs w:val="28"/>
          <w:lang w:eastAsia="ru-RU"/>
        </w:rPr>
        <w:t>10.3</w:t>
      </w:r>
      <w:r w:rsidRPr="00C978E1">
        <w:rPr>
          <w:rFonts w:ascii="Times New Roman" w:eastAsia="Times New Roman" w:hAnsi="Times New Roman" w:cs="Times New Roman"/>
          <w:b/>
          <w:bCs/>
          <w:sz w:val="28"/>
          <w:szCs w:val="14"/>
          <w:lang w:eastAsia="ru-RU"/>
        </w:rPr>
        <w:t xml:space="preserve"> </w:t>
      </w:r>
      <w:r w:rsidRPr="00C978E1">
        <w:rPr>
          <w:rFonts w:ascii="Times New Roman" w:eastAsia="Times New Roman" w:hAnsi="Times New Roman" w:cs="Times New Roman"/>
          <w:b/>
          <w:bCs/>
          <w:sz w:val="28"/>
          <w:szCs w:val="28"/>
          <w:lang w:eastAsia="ru-RU"/>
        </w:rPr>
        <w:t>Классификация корректирующих кодов</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Корректирующими называются коды, позволяющие обнаружить и исправить ошибки в кодовых комбинациях. Они делятся на две группы: 1) коды с обнаружением ошибок; 2) коды с обнаружением и исправлением ошибок.</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1) Особенность </w:t>
      </w:r>
      <w:r w:rsidRPr="00C978E1">
        <w:rPr>
          <w:rFonts w:ascii="Times New Roman" w:eastAsia="Times New Roman" w:hAnsi="Times New Roman" w:cs="Times New Roman"/>
          <w:i/>
          <w:iCs/>
          <w:sz w:val="28"/>
          <w:szCs w:val="28"/>
          <w:lang w:eastAsia="ru-RU"/>
        </w:rPr>
        <w:t>кодов с</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i/>
          <w:iCs/>
          <w:sz w:val="28"/>
          <w:szCs w:val="28"/>
          <w:lang w:eastAsia="ru-RU"/>
        </w:rPr>
        <w:t>обнаружением ошибок</w:t>
      </w:r>
      <w:r w:rsidRPr="00C978E1">
        <w:rPr>
          <w:rFonts w:ascii="Times New Roman" w:eastAsia="Times New Roman" w:hAnsi="Times New Roman" w:cs="Times New Roman"/>
          <w:sz w:val="28"/>
          <w:szCs w:val="28"/>
          <w:lang w:eastAsia="ru-RU"/>
        </w:rPr>
        <w:t xml:space="preserve"> состоит в том, что кодовые комбинации, входящие в их состав, отличаются друг от друга не менее</w:t>
      </w:r>
      <w:proofErr w:type="gramStart"/>
      <w:r w:rsidRPr="00C978E1">
        <w:rPr>
          <w:rFonts w:ascii="Times New Roman" w:eastAsia="Times New Roman" w:hAnsi="Times New Roman" w:cs="Times New Roman"/>
          <w:sz w:val="28"/>
          <w:szCs w:val="28"/>
          <w:lang w:eastAsia="ru-RU"/>
        </w:rPr>
        <w:t>,</w:t>
      </w:r>
      <w:proofErr w:type="gramEnd"/>
      <w:r w:rsidRPr="00C978E1">
        <w:rPr>
          <w:rFonts w:ascii="Times New Roman" w:eastAsia="Times New Roman" w:hAnsi="Times New Roman" w:cs="Times New Roman"/>
          <w:sz w:val="28"/>
          <w:szCs w:val="28"/>
          <w:lang w:eastAsia="ru-RU"/>
        </w:rPr>
        <w:t xml:space="preserve"> чем на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=2. Их можно условно разделить на две группы:</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а) коды, построенные путем уменьшения числа используемых комбинаций.</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i/>
          <w:iCs/>
          <w:sz w:val="28"/>
          <w:szCs w:val="28"/>
          <w:lang w:eastAsia="ru-RU"/>
        </w:rPr>
      </w:pPr>
      <w:r w:rsidRPr="00C978E1">
        <w:rPr>
          <w:rFonts w:ascii="Times New Roman" w:eastAsia="Times New Roman" w:hAnsi="Times New Roman" w:cs="Times New Roman"/>
          <w:i/>
          <w:iCs/>
          <w:sz w:val="28"/>
          <w:szCs w:val="28"/>
          <w:lang w:eastAsia="ru-RU"/>
        </w:rPr>
        <w:t>Код с постоянным числом единиц и нулей в комбинациях (код с постоянным весом).</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noProof/>
          <w:sz w:val="28"/>
          <w:szCs w:val="28"/>
          <w:vertAlign w:val="subscript"/>
          <w:lang w:eastAsia="ru-RU"/>
        </w:rPr>
        <w:drawing>
          <wp:inline distT="0" distB="0" distL="0" distR="0" wp14:anchorId="73ADCC24" wp14:editId="6D7D822D">
            <wp:extent cx="1181100" cy="4286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1100" cy="428625"/>
                    </a:xfrm>
                    <a:prstGeom prst="rect">
                      <a:avLst/>
                    </a:prstGeom>
                    <a:noFill/>
                    <a:ln>
                      <a:noFill/>
                    </a:ln>
                  </pic:spPr>
                </pic:pic>
              </a:graphicData>
            </a:graphic>
          </wp:inline>
        </w:drawing>
      </w:r>
      <w:r w:rsidRPr="00C978E1">
        <w:rPr>
          <w:rFonts w:ascii="Times New Roman" w:eastAsia="Times New Roman" w:hAnsi="Times New Roman" w:cs="Times New Roman"/>
          <w:sz w:val="28"/>
          <w:szCs w:val="28"/>
          <w:lang w:eastAsia="ru-RU"/>
        </w:rPr>
        <w:t xml:space="preserve"> (10.2)</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где </w:t>
      </w:r>
      <w:r w:rsidRPr="00C978E1">
        <w:rPr>
          <w:rFonts w:ascii="Times New Roman" w:eastAsia="Times New Roman" w:hAnsi="Times New Roman" w:cs="Times New Roman"/>
          <w:i/>
          <w:iCs/>
          <w:sz w:val="28"/>
          <w:szCs w:val="28"/>
          <w:lang w:val="en-US" w:eastAsia="ru-RU"/>
        </w:rPr>
        <w:t>l</w:t>
      </w:r>
      <w:r w:rsidRPr="00C978E1">
        <w:rPr>
          <w:rFonts w:ascii="Times New Roman" w:eastAsia="Times New Roman" w:hAnsi="Times New Roman" w:cs="Times New Roman"/>
          <w:i/>
          <w:iCs/>
          <w:sz w:val="28"/>
          <w:szCs w:val="28"/>
          <w:lang w:eastAsia="ru-RU"/>
        </w:rPr>
        <w:t xml:space="preserve"> </w:t>
      </w:r>
      <w:r w:rsidRPr="00C978E1">
        <w:rPr>
          <w:rFonts w:ascii="Times New Roman" w:eastAsia="Times New Roman" w:hAnsi="Times New Roman" w:cs="Times New Roman"/>
          <w:sz w:val="28"/>
          <w:szCs w:val="28"/>
          <w:lang w:eastAsia="ru-RU"/>
        </w:rPr>
        <w:t xml:space="preserve">– число единиц в слове длиной </w:t>
      </w:r>
      <w:r w:rsidRPr="00C978E1">
        <w:rPr>
          <w:rFonts w:ascii="Times New Roman" w:eastAsia="Times New Roman" w:hAnsi="Times New Roman" w:cs="Times New Roman"/>
          <w:i/>
          <w:iCs/>
          <w:sz w:val="28"/>
          <w:szCs w:val="28"/>
          <w:lang w:val="en-US" w:eastAsia="ru-RU"/>
        </w:rPr>
        <w:t>n</w:t>
      </w:r>
      <w:r w:rsidRPr="00C978E1">
        <w:rPr>
          <w:rFonts w:ascii="Times New Roman" w:eastAsia="Times New Roman" w:hAnsi="Times New Roman" w:cs="Times New Roman"/>
          <w:i/>
          <w:iCs/>
          <w:sz w:val="28"/>
          <w:szCs w:val="28"/>
          <w:lang w:eastAsia="ru-RU"/>
        </w:rPr>
        <w:t>.</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i/>
          <w:iCs/>
          <w:sz w:val="28"/>
          <w:szCs w:val="28"/>
          <w:lang w:eastAsia="ru-RU"/>
        </w:rPr>
        <w:t>Распределительный код</w:t>
      </w:r>
      <w:proofErr w:type="gramStart"/>
      <w:r w:rsidRPr="00C978E1">
        <w:rPr>
          <w:rFonts w:ascii="Times New Roman" w:eastAsia="Times New Roman" w:hAnsi="Times New Roman" w:cs="Times New Roman"/>
          <w:i/>
          <w:iCs/>
          <w:sz w:val="28"/>
          <w:szCs w:val="28"/>
          <w:lang w:eastAsia="ru-RU"/>
        </w:rPr>
        <w:t xml:space="preserve"> </w:t>
      </w:r>
      <w:r w:rsidRPr="00C978E1">
        <w:rPr>
          <w:rFonts w:ascii="Times New Roman" w:eastAsia="Times New Roman" w:hAnsi="Times New Roman" w:cs="Times New Roman"/>
          <w:i/>
          <w:iCs/>
          <w:noProof/>
          <w:sz w:val="28"/>
          <w:szCs w:val="28"/>
          <w:vertAlign w:val="subscript"/>
          <w:lang w:eastAsia="ru-RU"/>
        </w:rPr>
        <w:drawing>
          <wp:inline distT="0" distB="0" distL="0" distR="0" wp14:anchorId="02F7F75B" wp14:editId="7DD90D09">
            <wp:extent cx="304800" cy="3810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 cy="381000"/>
                    </a:xfrm>
                    <a:prstGeom prst="rect">
                      <a:avLst/>
                    </a:prstGeom>
                    <a:noFill/>
                    <a:ln>
                      <a:noFill/>
                    </a:ln>
                  </pic:spPr>
                </pic:pic>
              </a:graphicData>
            </a:graphic>
          </wp:inline>
        </w:drawing>
      </w:r>
      <w:r w:rsidRPr="00C978E1">
        <w:rPr>
          <w:rFonts w:ascii="Times New Roman" w:eastAsia="Times New Roman" w:hAnsi="Times New Roman" w:cs="Times New Roman"/>
          <w:i/>
          <w:iCs/>
          <w:sz w:val="28"/>
          <w:szCs w:val="28"/>
          <w:lang w:eastAsia="ru-RU"/>
        </w:rPr>
        <w:t xml:space="preserve"> </w:t>
      </w:r>
      <w:r w:rsidRPr="00C978E1">
        <w:rPr>
          <w:rFonts w:ascii="Times New Roman" w:eastAsia="Times New Roman" w:hAnsi="Times New Roman" w:cs="Times New Roman"/>
          <w:sz w:val="28"/>
          <w:szCs w:val="28"/>
          <w:lang w:eastAsia="ru-RU"/>
        </w:rPr>
        <w:t>Э</w:t>
      </w:r>
      <w:proofErr w:type="gramEnd"/>
      <w:r w:rsidRPr="00C978E1">
        <w:rPr>
          <w:rFonts w:ascii="Times New Roman" w:eastAsia="Times New Roman" w:hAnsi="Times New Roman" w:cs="Times New Roman"/>
          <w:sz w:val="28"/>
          <w:szCs w:val="28"/>
          <w:lang w:eastAsia="ru-RU"/>
        </w:rPr>
        <w:t xml:space="preserve">то также разновидность кода с постоянным весом, равным единице. В любой кодовой комбинации содержится только одна единица. Число кодовых комбинаций в распределительном коде </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noProof/>
          <w:sz w:val="28"/>
          <w:szCs w:val="28"/>
          <w:vertAlign w:val="subscript"/>
          <w:lang w:eastAsia="ru-RU"/>
        </w:rPr>
        <w:drawing>
          <wp:inline distT="0" distB="0" distL="0" distR="0" wp14:anchorId="0AD60E35" wp14:editId="50EBBC14">
            <wp:extent cx="723900" cy="2381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238125"/>
                    </a:xfrm>
                    <a:prstGeom prst="rect">
                      <a:avLst/>
                    </a:prstGeom>
                    <a:noFill/>
                    <a:ln>
                      <a:noFill/>
                    </a:ln>
                  </pic:spPr>
                </pic:pic>
              </a:graphicData>
            </a:graphic>
          </wp:inline>
        </w:drawing>
      </w:r>
      <w:r w:rsidRPr="00C978E1">
        <w:rPr>
          <w:rFonts w:ascii="Times New Roman" w:eastAsia="Times New Roman" w:hAnsi="Times New Roman" w:cs="Times New Roman"/>
          <w:sz w:val="28"/>
          <w:szCs w:val="28"/>
          <w:lang w:eastAsia="ru-RU"/>
        </w:rPr>
        <w:t xml:space="preserve"> (10.3)</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Кодовые комбинации при </w:t>
      </w:r>
      <w:r w:rsidRPr="00C978E1">
        <w:rPr>
          <w:rFonts w:ascii="Times New Roman" w:eastAsia="Times New Roman" w:hAnsi="Times New Roman" w:cs="Times New Roman"/>
          <w:sz w:val="28"/>
          <w:szCs w:val="28"/>
          <w:lang w:val="en-US" w:eastAsia="ru-RU"/>
        </w:rPr>
        <w:t>n</w:t>
      </w:r>
      <w:r w:rsidRPr="00C978E1">
        <w:rPr>
          <w:rFonts w:ascii="Times New Roman" w:eastAsia="Times New Roman" w:hAnsi="Times New Roman" w:cs="Times New Roman"/>
          <w:sz w:val="28"/>
          <w:szCs w:val="28"/>
          <w:lang w:eastAsia="ru-RU"/>
        </w:rPr>
        <w:t xml:space="preserve">=6 можно записать в виде 000001,000010,000100,001000,010000,100000. Сложение по модулю 2 двух комбинаций показывает, что они отличаются друг от друга на кодовое расстояние </w:t>
      </w:r>
      <w:r w:rsidRPr="00C978E1">
        <w:rPr>
          <w:rFonts w:ascii="Times New Roman" w:eastAsia="Times New Roman" w:hAnsi="Times New Roman" w:cs="Times New Roman"/>
          <w:sz w:val="28"/>
          <w:szCs w:val="28"/>
          <w:lang w:val="en-US" w:eastAsia="ru-RU"/>
        </w:rPr>
        <w:t>d</w:t>
      </w:r>
      <w:r w:rsidRPr="00C978E1">
        <w:rPr>
          <w:rFonts w:ascii="Times New Roman" w:eastAsia="Times New Roman" w:hAnsi="Times New Roman" w:cs="Times New Roman"/>
          <w:sz w:val="28"/>
          <w:szCs w:val="28"/>
          <w:lang w:eastAsia="ru-RU"/>
        </w:rPr>
        <w:t xml:space="preserve">=2. </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br w:type="page"/>
        <w:t xml:space="preserve">Т а б л и </w:t>
      </w:r>
      <w:proofErr w:type="gramStart"/>
      <w:r w:rsidRPr="00C978E1">
        <w:rPr>
          <w:rFonts w:ascii="Times New Roman" w:eastAsia="Times New Roman" w:hAnsi="Times New Roman" w:cs="Times New Roman"/>
          <w:sz w:val="28"/>
          <w:szCs w:val="28"/>
          <w:lang w:eastAsia="ru-RU"/>
        </w:rPr>
        <w:t>ц</w:t>
      </w:r>
      <w:proofErr w:type="gramEnd"/>
      <w:r w:rsidRPr="00C978E1">
        <w:rPr>
          <w:rFonts w:ascii="Times New Roman" w:eastAsia="Times New Roman" w:hAnsi="Times New Roman" w:cs="Times New Roman"/>
          <w:sz w:val="28"/>
          <w:szCs w:val="28"/>
          <w:lang w:eastAsia="ru-RU"/>
        </w:rPr>
        <w:t xml:space="preserve"> а 10.1 - Код с постоянным числом единиц и нулей</w:t>
      </w:r>
    </w:p>
    <w:tbl>
      <w:tblPr>
        <w:tblW w:w="0" w:type="auto"/>
        <w:tblInd w:w="7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3121"/>
        <w:gridCol w:w="3115"/>
      </w:tblGrid>
      <w:tr w:rsidR="00C978E1" w:rsidRPr="00C978E1" w:rsidTr="002D5C2E">
        <w:trPr>
          <w:trHeight w:val="277"/>
        </w:trPr>
        <w:tc>
          <w:tcPr>
            <w:tcW w:w="3121" w:type="dxa"/>
            <w:tcMar>
              <w:top w:w="0" w:type="dxa"/>
              <w:left w:w="108" w:type="dxa"/>
              <w:bottom w:w="0" w:type="dxa"/>
              <w:right w:w="108" w:type="dxa"/>
            </w:tcMar>
          </w:tcPr>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 xml:space="preserve">Код </w:t>
            </w:r>
            <w:r w:rsidRPr="00C978E1">
              <w:rPr>
                <w:rFonts w:ascii="Times New Roman" w:eastAsia="Times New Roman" w:hAnsi="Times New Roman" w:cs="Times New Roman"/>
                <w:noProof/>
                <w:sz w:val="20"/>
                <w:szCs w:val="20"/>
                <w:vertAlign w:val="subscript"/>
                <w:lang w:eastAsia="ru-RU"/>
              </w:rPr>
              <w:drawing>
                <wp:inline distT="0" distB="0" distL="0" distR="0" wp14:anchorId="542ABEFB" wp14:editId="06ED8951">
                  <wp:extent cx="219075" cy="2381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3115" w:type="dxa"/>
            <w:tcMar>
              <w:top w:w="0" w:type="dxa"/>
              <w:left w:w="108" w:type="dxa"/>
              <w:bottom w:w="0" w:type="dxa"/>
              <w:right w:w="108" w:type="dxa"/>
            </w:tcMar>
          </w:tcPr>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 xml:space="preserve">Код </w:t>
            </w:r>
            <w:r w:rsidRPr="00C978E1">
              <w:rPr>
                <w:rFonts w:ascii="Times New Roman" w:eastAsia="Times New Roman" w:hAnsi="Times New Roman" w:cs="Times New Roman"/>
                <w:noProof/>
                <w:sz w:val="20"/>
                <w:szCs w:val="20"/>
                <w:vertAlign w:val="subscript"/>
                <w:lang w:eastAsia="ru-RU"/>
              </w:rPr>
              <w:drawing>
                <wp:inline distT="0" distB="0" distL="0" distR="0" wp14:anchorId="61B98BA4" wp14:editId="262EFAA8">
                  <wp:extent cx="200025" cy="2381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p>
        </w:tc>
      </w:tr>
      <w:tr w:rsidR="00C978E1" w:rsidRPr="00C978E1" w:rsidTr="002D5C2E">
        <w:trPr>
          <w:trHeight w:val="1326"/>
        </w:trPr>
        <w:tc>
          <w:tcPr>
            <w:tcW w:w="3121" w:type="dxa"/>
            <w:tcMar>
              <w:top w:w="0" w:type="dxa"/>
              <w:left w:w="108" w:type="dxa"/>
              <w:bottom w:w="0" w:type="dxa"/>
              <w:right w:w="108" w:type="dxa"/>
            </w:tcMar>
          </w:tcPr>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11000 10010</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 xml:space="preserve">01010 00011 </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01100 01001</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00101 10001</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00110 10100</w:t>
            </w:r>
          </w:p>
        </w:tc>
        <w:tc>
          <w:tcPr>
            <w:tcW w:w="3115" w:type="dxa"/>
            <w:tcMar>
              <w:top w:w="0" w:type="dxa"/>
              <w:left w:w="108" w:type="dxa"/>
              <w:bottom w:w="0" w:type="dxa"/>
              <w:right w:w="108" w:type="dxa"/>
            </w:tcMar>
          </w:tcPr>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1010100</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0101010</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1110000</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0000111</w:t>
            </w:r>
          </w:p>
          <w:p w:rsidR="00C978E1" w:rsidRPr="00C978E1" w:rsidRDefault="00C978E1" w:rsidP="00C978E1">
            <w:pPr>
              <w:widowControl w:val="0"/>
              <w:spacing w:after="0" w:line="360" w:lineRule="auto"/>
              <w:ind w:hanging="11"/>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1001001</w:t>
            </w:r>
          </w:p>
        </w:tc>
      </w:tr>
    </w:tbl>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б) коды, в которых используются все </w:t>
      </w:r>
      <w:proofErr w:type="gramStart"/>
      <w:r w:rsidRPr="00C978E1">
        <w:rPr>
          <w:rFonts w:ascii="Times New Roman" w:eastAsia="Times New Roman" w:hAnsi="Times New Roman" w:cs="Times New Roman"/>
          <w:sz w:val="28"/>
          <w:szCs w:val="28"/>
          <w:lang w:eastAsia="ru-RU"/>
        </w:rPr>
        <w:t>комбинации</w:t>
      </w:r>
      <w:proofErr w:type="gramEnd"/>
      <w:r w:rsidRPr="00C978E1">
        <w:rPr>
          <w:rFonts w:ascii="Times New Roman" w:eastAsia="Times New Roman" w:hAnsi="Times New Roman" w:cs="Times New Roman"/>
          <w:sz w:val="28"/>
          <w:szCs w:val="28"/>
          <w:lang w:eastAsia="ru-RU"/>
        </w:rPr>
        <w:t xml:space="preserve"> но к каждой из них по определенному правилу добавляются контрольные символы </w:t>
      </w:r>
      <w:r w:rsidRPr="00C978E1">
        <w:rPr>
          <w:rFonts w:ascii="Times New Roman" w:eastAsia="Times New Roman" w:hAnsi="Times New Roman" w:cs="Times New Roman"/>
          <w:sz w:val="28"/>
          <w:szCs w:val="28"/>
          <w:lang w:val="en-US" w:eastAsia="ru-RU"/>
        </w:rPr>
        <w:t>m</w:t>
      </w:r>
      <w:r w:rsidRPr="00C978E1">
        <w:rPr>
          <w:rFonts w:ascii="Times New Roman" w:eastAsia="Times New Roman" w:hAnsi="Times New Roman" w:cs="Times New Roman"/>
          <w:sz w:val="28"/>
          <w:szCs w:val="28"/>
          <w:lang w:eastAsia="ru-RU"/>
        </w:rPr>
        <w:t xml:space="preserve"> - символы.</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r w:rsidRPr="00C978E1">
        <w:rPr>
          <w:rFonts w:ascii="Times New Roman" w:eastAsia="Times New Roman" w:hAnsi="Times New Roman" w:cs="Times New Roman"/>
          <w:b/>
          <w:bCs/>
          <w:i/>
          <w:iCs/>
          <w:sz w:val="28"/>
          <w:szCs w:val="28"/>
          <w:lang w:eastAsia="ru-RU"/>
        </w:rPr>
        <w:t>Код с проверкой на четность.</w:t>
      </w:r>
      <w:r w:rsidRPr="00C978E1">
        <w:rPr>
          <w:rFonts w:ascii="Times New Roman" w:eastAsia="Times New Roman" w:hAnsi="Times New Roman" w:cs="Times New Roman"/>
          <w:sz w:val="28"/>
          <w:szCs w:val="28"/>
          <w:lang w:eastAsia="ru-RU"/>
        </w:rPr>
        <w:t xml:space="preserve"> Такой код образуется путем добавления к передаваемой комбинации, состоящей из </w:t>
      </w:r>
      <w:proofErr w:type="gramStart"/>
      <w:r w:rsidRPr="00C978E1">
        <w:rPr>
          <w:rFonts w:ascii="Times New Roman" w:eastAsia="Times New Roman" w:hAnsi="Times New Roman" w:cs="Times New Roman"/>
          <w:i/>
          <w:iCs/>
          <w:sz w:val="28"/>
          <w:szCs w:val="28"/>
          <w:lang w:eastAsia="ru-RU"/>
        </w:rPr>
        <w:t>к</w:t>
      </w:r>
      <w:proofErr w:type="gramEnd"/>
      <w:r w:rsidRPr="00C978E1">
        <w:rPr>
          <w:rFonts w:ascii="Times New Roman" w:eastAsia="Times New Roman" w:hAnsi="Times New Roman" w:cs="Times New Roman"/>
          <w:sz w:val="28"/>
          <w:szCs w:val="28"/>
          <w:lang w:eastAsia="ru-RU"/>
        </w:rPr>
        <w:t xml:space="preserve"> информационных символов </w:t>
      </w:r>
      <w:proofErr w:type="spellStart"/>
      <w:r w:rsidRPr="00C978E1">
        <w:rPr>
          <w:rFonts w:ascii="Times New Roman" w:eastAsia="Times New Roman" w:hAnsi="Times New Roman" w:cs="Times New Roman"/>
          <w:sz w:val="28"/>
          <w:szCs w:val="28"/>
          <w:lang w:eastAsia="ru-RU"/>
        </w:rPr>
        <w:t>неизбыточного</w:t>
      </w:r>
      <w:proofErr w:type="spellEnd"/>
      <w:r w:rsidRPr="00C978E1">
        <w:rPr>
          <w:rFonts w:ascii="Times New Roman" w:eastAsia="Times New Roman" w:hAnsi="Times New Roman" w:cs="Times New Roman"/>
          <w:sz w:val="28"/>
          <w:szCs w:val="28"/>
          <w:lang w:eastAsia="ru-RU"/>
        </w:rPr>
        <w:t xml:space="preserve"> кода, одного контрольного символов </w:t>
      </w:r>
      <w:r w:rsidRPr="00C978E1">
        <w:rPr>
          <w:rFonts w:ascii="Times New Roman" w:eastAsia="Times New Roman" w:hAnsi="Times New Roman" w:cs="Times New Roman"/>
          <w:i/>
          <w:iCs/>
          <w:sz w:val="28"/>
          <w:szCs w:val="28"/>
          <w:lang w:val="en-US" w:eastAsia="ru-RU"/>
        </w:rPr>
        <w:t>m</w:t>
      </w:r>
      <w:r w:rsidRPr="00C978E1">
        <w:rPr>
          <w:rFonts w:ascii="Times New Roman" w:eastAsia="Times New Roman" w:hAnsi="Times New Roman" w:cs="Times New Roman"/>
          <w:sz w:val="28"/>
          <w:szCs w:val="28"/>
          <w:lang w:eastAsia="ru-RU"/>
        </w:rPr>
        <w:t xml:space="preserve"> (0 или 1), так, чтобы общее число единиц в передаваемой комбинации было четным. В общем случае </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i/>
          <w:iCs/>
          <w:noProof/>
          <w:sz w:val="28"/>
          <w:szCs w:val="28"/>
          <w:vertAlign w:val="subscript"/>
          <w:lang w:eastAsia="ru-RU"/>
        </w:rPr>
        <w:drawing>
          <wp:inline distT="0" distB="0" distL="0" distR="0" wp14:anchorId="7352BDF8" wp14:editId="484EC31D">
            <wp:extent cx="638175" cy="1809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8175" cy="180975"/>
                    </a:xfrm>
                    <a:prstGeom prst="rect">
                      <a:avLst/>
                    </a:prstGeom>
                    <a:noFill/>
                    <a:ln>
                      <a:noFill/>
                    </a:ln>
                  </pic:spPr>
                </pic:pic>
              </a:graphicData>
            </a:graphic>
          </wp:inline>
        </w:drawing>
      </w:r>
      <w:r w:rsidRPr="00C978E1">
        <w:rPr>
          <w:rFonts w:ascii="Times New Roman" w:eastAsia="Times New Roman" w:hAnsi="Times New Roman" w:cs="Times New Roman"/>
          <w:sz w:val="28"/>
          <w:szCs w:val="28"/>
          <w:lang w:eastAsia="ru-RU"/>
        </w:rPr>
        <w:t xml:space="preserve"> (10.4)</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Т а б л и </w:t>
      </w:r>
      <w:proofErr w:type="gramStart"/>
      <w:r w:rsidRPr="00C978E1">
        <w:rPr>
          <w:rFonts w:ascii="Times New Roman" w:eastAsia="Times New Roman" w:hAnsi="Times New Roman" w:cs="Times New Roman"/>
          <w:sz w:val="28"/>
          <w:szCs w:val="28"/>
          <w:lang w:eastAsia="ru-RU"/>
        </w:rPr>
        <w:t>ц</w:t>
      </w:r>
      <w:proofErr w:type="gramEnd"/>
      <w:r w:rsidRPr="00C978E1">
        <w:rPr>
          <w:rFonts w:ascii="Times New Roman" w:eastAsia="Times New Roman" w:hAnsi="Times New Roman" w:cs="Times New Roman"/>
          <w:sz w:val="28"/>
          <w:szCs w:val="28"/>
          <w:lang w:eastAsia="ru-RU"/>
        </w:rPr>
        <w:t xml:space="preserve"> а 10.2 - Код с проверкой на четность</w:t>
      </w:r>
    </w:p>
    <w:tbl>
      <w:tblPr>
        <w:tblW w:w="902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2601"/>
        <w:gridCol w:w="3021"/>
        <w:gridCol w:w="3400"/>
      </w:tblGrid>
      <w:tr w:rsidR="00C978E1" w:rsidRPr="00C978E1" w:rsidTr="002D5C2E">
        <w:trPr>
          <w:trHeight w:val="650"/>
        </w:trPr>
        <w:tc>
          <w:tcPr>
            <w:tcW w:w="2601" w:type="dxa"/>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 xml:space="preserve">Информационные символы </w:t>
            </w:r>
            <w:proofErr w:type="gramStart"/>
            <w:r w:rsidRPr="00C978E1">
              <w:rPr>
                <w:rFonts w:ascii="Times New Roman" w:eastAsia="Times New Roman" w:hAnsi="Times New Roman" w:cs="Times New Roman"/>
                <w:i/>
                <w:iCs/>
                <w:sz w:val="20"/>
                <w:szCs w:val="20"/>
                <w:lang w:eastAsia="ru-RU"/>
              </w:rPr>
              <w:t>к</w:t>
            </w:r>
            <w:proofErr w:type="gramEnd"/>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 xml:space="preserve">Контрольные символы </w:t>
            </w:r>
            <w:r w:rsidRPr="00C978E1">
              <w:rPr>
                <w:rFonts w:ascii="Times New Roman" w:eastAsia="Times New Roman" w:hAnsi="Times New Roman" w:cs="Times New Roman"/>
                <w:i/>
                <w:iCs/>
                <w:sz w:val="20"/>
                <w:szCs w:val="20"/>
                <w:lang w:val="en-US" w:eastAsia="ru-RU"/>
              </w:rPr>
              <w:t>m</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Полная кодовая комбинация</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i/>
                <w:iCs/>
                <w:sz w:val="20"/>
                <w:szCs w:val="20"/>
                <w:lang w:val="en-US" w:eastAsia="ru-RU"/>
              </w:rPr>
              <w:t>n</w:t>
            </w:r>
            <w:r w:rsidRPr="00C978E1">
              <w:rPr>
                <w:rFonts w:ascii="Times New Roman" w:eastAsia="Times New Roman" w:hAnsi="Times New Roman" w:cs="Times New Roman"/>
                <w:i/>
                <w:iCs/>
                <w:sz w:val="20"/>
                <w:szCs w:val="20"/>
                <w:lang w:eastAsia="ru-RU"/>
              </w:rPr>
              <w:t>=</w:t>
            </w:r>
            <w:r w:rsidRPr="00C978E1">
              <w:rPr>
                <w:rFonts w:ascii="Times New Roman" w:eastAsia="Times New Roman" w:hAnsi="Times New Roman" w:cs="Times New Roman"/>
                <w:i/>
                <w:iCs/>
                <w:sz w:val="20"/>
                <w:szCs w:val="20"/>
                <w:lang w:val="en-US" w:eastAsia="ru-RU"/>
              </w:rPr>
              <w:t>k</w:t>
            </w:r>
            <w:r w:rsidRPr="00C978E1">
              <w:rPr>
                <w:rFonts w:ascii="Times New Roman" w:eastAsia="Times New Roman" w:hAnsi="Times New Roman" w:cs="Times New Roman"/>
                <w:i/>
                <w:iCs/>
                <w:sz w:val="20"/>
                <w:szCs w:val="20"/>
                <w:lang w:eastAsia="ru-RU"/>
              </w:rPr>
              <w:t>+</w:t>
            </w:r>
            <w:r w:rsidRPr="00C978E1">
              <w:rPr>
                <w:rFonts w:ascii="Times New Roman" w:eastAsia="Times New Roman" w:hAnsi="Times New Roman" w:cs="Times New Roman"/>
                <w:i/>
                <w:iCs/>
                <w:sz w:val="20"/>
                <w:szCs w:val="20"/>
                <w:lang w:val="en-US" w:eastAsia="ru-RU"/>
              </w:rPr>
              <w:t>m</w:t>
            </w:r>
          </w:p>
        </w:tc>
      </w:tr>
      <w:tr w:rsidR="00C978E1" w:rsidRPr="00C978E1" w:rsidTr="002D5C2E">
        <w:trPr>
          <w:trHeight w:val="318"/>
        </w:trPr>
        <w:tc>
          <w:tcPr>
            <w:tcW w:w="2601" w:type="dxa"/>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2</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3</w:t>
            </w:r>
          </w:p>
        </w:tc>
      </w:tr>
      <w:tr w:rsidR="00C978E1" w:rsidRPr="00C978E1" w:rsidTr="002D5C2E">
        <w:trPr>
          <w:trHeight w:val="1951"/>
        </w:trPr>
        <w:tc>
          <w:tcPr>
            <w:tcW w:w="2601" w:type="dxa"/>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11011</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10101</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00010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11000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11110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11111</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110110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101011</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000101</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110000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111100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val="en-US" w:eastAsia="ru-RU"/>
              </w:rPr>
              <w:t>111111</w:t>
            </w:r>
          </w:p>
        </w:tc>
      </w:tr>
    </w:tbl>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Общее число комбинаций </w:t>
      </w:r>
      <w:r w:rsidRPr="00C978E1">
        <w:rPr>
          <w:rFonts w:ascii="Times New Roman" w:eastAsia="Times New Roman" w:hAnsi="Times New Roman" w:cs="Times New Roman"/>
          <w:sz w:val="28"/>
          <w:szCs w:val="28"/>
          <w:lang w:val="en-US" w:eastAsia="ru-RU"/>
        </w:rPr>
        <w:t>N</w:t>
      </w:r>
      <w:r w:rsidRPr="00C978E1">
        <w:rPr>
          <w:rFonts w:ascii="Times New Roman" w:eastAsia="Times New Roman" w:hAnsi="Times New Roman" w:cs="Times New Roman"/>
          <w:sz w:val="28"/>
          <w:szCs w:val="28"/>
          <w:lang w:eastAsia="ru-RU"/>
        </w:rPr>
        <w:t>=2</w:t>
      </w:r>
      <w:r w:rsidRPr="00C978E1">
        <w:rPr>
          <w:rFonts w:ascii="Times New Roman" w:eastAsia="Times New Roman" w:hAnsi="Times New Roman" w:cs="Times New Roman"/>
          <w:sz w:val="28"/>
          <w:szCs w:val="28"/>
          <w:vertAlign w:val="superscript"/>
          <w:lang w:val="en-US" w:eastAsia="ru-RU"/>
        </w:rPr>
        <w:t>n</w:t>
      </w:r>
      <w:r w:rsidRPr="00C978E1">
        <w:rPr>
          <w:rFonts w:ascii="Times New Roman" w:eastAsia="Times New Roman" w:hAnsi="Times New Roman" w:cs="Times New Roman"/>
          <w:sz w:val="28"/>
          <w:szCs w:val="28"/>
          <w:vertAlign w:val="superscript"/>
          <w:lang w:eastAsia="ru-RU"/>
        </w:rPr>
        <w:t>-1</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i/>
          <w:iCs/>
          <w:sz w:val="28"/>
          <w:szCs w:val="28"/>
          <w:lang w:eastAsia="ru-RU"/>
        </w:rPr>
        <w:t>Код с числом единиц, кратным трем</w:t>
      </w:r>
      <w:r w:rsidRPr="00C978E1">
        <w:rPr>
          <w:rFonts w:ascii="Times New Roman" w:eastAsia="Times New Roman" w:hAnsi="Times New Roman" w:cs="Times New Roman"/>
          <w:i/>
          <w:iCs/>
          <w:sz w:val="28"/>
          <w:szCs w:val="28"/>
          <w:lang w:eastAsia="ru-RU"/>
        </w:rPr>
        <w:t xml:space="preserve">. </w:t>
      </w:r>
      <w:r w:rsidRPr="00C978E1">
        <w:rPr>
          <w:rFonts w:ascii="Times New Roman" w:eastAsia="Times New Roman" w:hAnsi="Times New Roman" w:cs="Times New Roman"/>
          <w:sz w:val="28"/>
          <w:szCs w:val="28"/>
          <w:lang w:eastAsia="ru-RU"/>
        </w:rPr>
        <w:t xml:space="preserve">Этот код образуется добавлением к </w:t>
      </w:r>
      <w:proofErr w:type="spellStart"/>
      <w:proofErr w:type="gramStart"/>
      <w:r w:rsidRPr="00C978E1">
        <w:rPr>
          <w:rFonts w:ascii="Times New Roman" w:eastAsia="Times New Roman" w:hAnsi="Times New Roman" w:cs="Times New Roman"/>
          <w:i/>
          <w:iCs/>
          <w:sz w:val="28"/>
          <w:szCs w:val="28"/>
          <w:lang w:eastAsia="ru-RU"/>
        </w:rPr>
        <w:t>к</w:t>
      </w:r>
      <w:proofErr w:type="spellEnd"/>
      <w:proofErr w:type="gramEnd"/>
      <w:r w:rsidRPr="00C978E1">
        <w:rPr>
          <w:rFonts w:ascii="Times New Roman" w:eastAsia="Times New Roman" w:hAnsi="Times New Roman" w:cs="Times New Roman"/>
          <w:sz w:val="28"/>
          <w:szCs w:val="28"/>
          <w:lang w:eastAsia="ru-RU"/>
        </w:rPr>
        <w:t xml:space="preserve"> информационным символам двух дополнительных контрольных символов (</w:t>
      </w:r>
      <w:r w:rsidRPr="00C978E1">
        <w:rPr>
          <w:rFonts w:ascii="Times New Roman" w:eastAsia="Times New Roman" w:hAnsi="Times New Roman" w:cs="Times New Roman"/>
          <w:sz w:val="28"/>
          <w:szCs w:val="28"/>
          <w:lang w:val="en-US" w:eastAsia="ru-RU"/>
        </w:rPr>
        <w:t>m</w:t>
      </w:r>
      <w:r w:rsidRPr="00C978E1">
        <w:rPr>
          <w:rFonts w:ascii="Times New Roman" w:eastAsia="Times New Roman" w:hAnsi="Times New Roman" w:cs="Times New Roman"/>
          <w:sz w:val="28"/>
          <w:szCs w:val="28"/>
          <w:lang w:eastAsia="ru-RU"/>
        </w:rPr>
        <w:t>=2), имеющих такие значения, чтобы сумма единиц, посылаемых в линию кодовых комбинаций, была кратной трем</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Т а б л и </w:t>
      </w:r>
      <w:proofErr w:type="gramStart"/>
      <w:r w:rsidRPr="00C978E1">
        <w:rPr>
          <w:rFonts w:ascii="Times New Roman" w:eastAsia="Times New Roman" w:hAnsi="Times New Roman" w:cs="Times New Roman"/>
          <w:sz w:val="28"/>
          <w:szCs w:val="28"/>
          <w:lang w:eastAsia="ru-RU"/>
        </w:rPr>
        <w:t>ц</w:t>
      </w:r>
      <w:proofErr w:type="gramEnd"/>
      <w:r w:rsidRPr="00C978E1">
        <w:rPr>
          <w:rFonts w:ascii="Times New Roman" w:eastAsia="Times New Roman" w:hAnsi="Times New Roman" w:cs="Times New Roman"/>
          <w:sz w:val="28"/>
          <w:szCs w:val="28"/>
          <w:lang w:eastAsia="ru-RU"/>
        </w:rPr>
        <w:t xml:space="preserve"> а 10.3</w:t>
      </w: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2361"/>
        <w:gridCol w:w="2372"/>
        <w:gridCol w:w="2657"/>
      </w:tblGrid>
      <w:tr w:rsidR="00C978E1" w:rsidRPr="00C978E1" w:rsidTr="002D5C2E">
        <w:tc>
          <w:tcPr>
            <w:tcW w:w="2361" w:type="dxa"/>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 xml:space="preserve">Информационные символы </w:t>
            </w:r>
            <w:proofErr w:type="gramStart"/>
            <w:r w:rsidRPr="00C978E1">
              <w:rPr>
                <w:rFonts w:ascii="Times New Roman" w:eastAsia="Times New Roman" w:hAnsi="Times New Roman" w:cs="Times New Roman"/>
                <w:i/>
                <w:iCs/>
                <w:sz w:val="20"/>
                <w:szCs w:val="20"/>
                <w:lang w:eastAsia="ru-RU"/>
              </w:rPr>
              <w:t>к</w:t>
            </w:r>
            <w:proofErr w:type="gramEnd"/>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 xml:space="preserve">Контрольные символы </w:t>
            </w:r>
            <w:r w:rsidRPr="00C978E1">
              <w:rPr>
                <w:rFonts w:ascii="Times New Roman" w:eastAsia="Times New Roman" w:hAnsi="Times New Roman" w:cs="Times New Roman"/>
                <w:sz w:val="20"/>
                <w:szCs w:val="20"/>
                <w:lang w:val="en-US" w:eastAsia="ru-RU"/>
              </w:rPr>
              <w:t>m</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Полная кодовая комбинация</w:t>
            </w:r>
          </w:p>
        </w:tc>
      </w:tr>
      <w:tr w:rsidR="00C978E1" w:rsidRPr="00C978E1" w:rsidTr="002D5C2E">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000110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100011</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101011</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11</w:t>
            </w:r>
          </w:p>
        </w:tc>
        <w:tc>
          <w:tcPr>
            <w:tcW w:w="0" w:type="auto"/>
            <w:tcMar>
              <w:top w:w="0" w:type="dxa"/>
              <w:left w:w="108" w:type="dxa"/>
              <w:bottom w:w="0" w:type="dxa"/>
              <w:right w:w="108" w:type="dxa"/>
            </w:tcMar>
          </w:tcPr>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00011010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10001100</w:t>
            </w:r>
          </w:p>
          <w:p w:rsidR="00C978E1" w:rsidRPr="00C978E1" w:rsidRDefault="00C978E1" w:rsidP="00C978E1">
            <w:pPr>
              <w:widowControl w:val="0"/>
              <w:spacing w:after="0" w:line="360" w:lineRule="auto"/>
              <w:jc w:val="both"/>
              <w:rPr>
                <w:rFonts w:ascii="Times New Roman" w:eastAsia="Times New Roman" w:hAnsi="Times New Roman" w:cs="Times New Roman"/>
                <w:sz w:val="20"/>
                <w:szCs w:val="20"/>
                <w:lang w:eastAsia="ru-RU"/>
              </w:rPr>
            </w:pPr>
            <w:r w:rsidRPr="00C978E1">
              <w:rPr>
                <w:rFonts w:ascii="Times New Roman" w:eastAsia="Times New Roman" w:hAnsi="Times New Roman" w:cs="Times New Roman"/>
                <w:sz w:val="20"/>
                <w:szCs w:val="20"/>
                <w:lang w:eastAsia="ru-RU"/>
              </w:rPr>
              <w:t>10101111</w:t>
            </w:r>
          </w:p>
        </w:tc>
      </w:tr>
    </w:tbl>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2) Особенность </w:t>
      </w:r>
      <w:r w:rsidRPr="00C978E1">
        <w:rPr>
          <w:rFonts w:ascii="Times New Roman" w:eastAsia="Times New Roman" w:hAnsi="Times New Roman" w:cs="Times New Roman"/>
          <w:i/>
          <w:iCs/>
          <w:sz w:val="28"/>
          <w:szCs w:val="28"/>
          <w:lang w:eastAsia="ru-RU"/>
        </w:rPr>
        <w:t>кодов с обнаружением ошибок</w:t>
      </w:r>
      <w:r w:rsidRPr="00C978E1">
        <w:rPr>
          <w:rFonts w:ascii="Times New Roman" w:eastAsia="Times New Roman" w:hAnsi="Times New Roman" w:cs="Times New Roman"/>
          <w:sz w:val="28"/>
          <w:szCs w:val="28"/>
          <w:lang w:eastAsia="ru-RU"/>
        </w:rPr>
        <w:t xml:space="preserve"> в том, что они образуют корректирующий код, который позволяет не только обнаруживать, но и исправлять ошибки. Составление корректирующих кодов производят по следующему правилу: сначала определяют количество контрольных символов, которое следует добавить к данной кодовой комбинации, состоящей из информационных символов. Далее устанавливают место, где эти контрольные символы должны быть расположены и их состав. На приеме обычно делают проверку на четность определенной части разрядов.</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r w:rsidRPr="00C978E1">
        <w:rPr>
          <w:rFonts w:ascii="Times New Roman" w:eastAsia="Times New Roman" w:hAnsi="Times New Roman" w:cs="Times New Roman"/>
          <w:b/>
          <w:bCs/>
          <w:sz w:val="28"/>
          <w:szCs w:val="28"/>
          <w:lang w:eastAsia="ru-RU"/>
        </w:rPr>
        <w:t xml:space="preserve">Коды Хемминга. </w:t>
      </w:r>
      <w:r w:rsidRPr="00C978E1">
        <w:rPr>
          <w:rFonts w:ascii="Times New Roman" w:eastAsia="Times New Roman" w:hAnsi="Times New Roman" w:cs="Times New Roman"/>
          <w:sz w:val="28"/>
          <w:szCs w:val="28"/>
          <w:lang w:eastAsia="ru-RU"/>
        </w:rPr>
        <w:t>Коды Хэмминга (</w:t>
      </w:r>
      <w:r w:rsidRPr="00C978E1">
        <w:rPr>
          <w:rFonts w:ascii="Times New Roman" w:eastAsia="Times New Roman" w:hAnsi="Times New Roman" w:cs="Times New Roman"/>
          <w:sz w:val="28"/>
          <w:szCs w:val="28"/>
          <w:lang w:val="en-US" w:eastAsia="ru-RU"/>
        </w:rPr>
        <w:t>Hamming</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codes</w:t>
      </w:r>
      <w:r w:rsidRPr="00C978E1">
        <w:rPr>
          <w:rFonts w:ascii="Times New Roman" w:eastAsia="Times New Roman" w:hAnsi="Times New Roman" w:cs="Times New Roman"/>
          <w:sz w:val="28"/>
          <w:szCs w:val="28"/>
          <w:lang w:eastAsia="ru-RU"/>
        </w:rPr>
        <w:t>) — это простой класс блочных кодов, которые имеют следующую структуру:</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noProof/>
          <w:sz w:val="28"/>
          <w:szCs w:val="28"/>
          <w:vertAlign w:val="subscript"/>
          <w:lang w:eastAsia="ru-RU"/>
        </w:rPr>
        <w:drawing>
          <wp:inline distT="0" distB="0" distL="0" distR="0" wp14:anchorId="2079139B" wp14:editId="5FF1DADA">
            <wp:extent cx="1657350" cy="2476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7350" cy="247650"/>
                    </a:xfrm>
                    <a:prstGeom prst="rect">
                      <a:avLst/>
                    </a:prstGeom>
                    <a:noFill/>
                    <a:ln>
                      <a:noFill/>
                    </a:ln>
                  </pic:spPr>
                </pic:pic>
              </a:graphicData>
            </a:graphic>
          </wp:inline>
        </w:drawing>
      </w:r>
      <w:r w:rsidRPr="00C978E1">
        <w:rPr>
          <w:rFonts w:ascii="Times New Roman" w:eastAsia="Times New Roman" w:hAnsi="Times New Roman" w:cs="Times New Roman"/>
          <w:sz w:val="28"/>
          <w:szCs w:val="28"/>
          <w:lang w:eastAsia="ru-RU"/>
        </w:rPr>
        <w:t xml:space="preserve"> (10.4)</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8"/>
          <w:lang w:eastAsia="ru-RU"/>
        </w:rPr>
      </w:pP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8"/>
          <w:lang w:eastAsia="ru-RU"/>
        </w:rPr>
        <w:t xml:space="preserve">где </w:t>
      </w:r>
      <w:r w:rsidRPr="00C978E1">
        <w:rPr>
          <w:rFonts w:ascii="Times New Roman" w:eastAsia="Times New Roman" w:hAnsi="Times New Roman" w:cs="Times New Roman"/>
          <w:sz w:val="28"/>
          <w:szCs w:val="28"/>
          <w:lang w:val="en-US" w:eastAsia="ru-RU"/>
        </w:rPr>
        <w:t>m</w:t>
      </w:r>
      <w:r w:rsidRPr="00C978E1">
        <w:rPr>
          <w:rFonts w:ascii="Times New Roman" w:eastAsia="Times New Roman" w:hAnsi="Times New Roman" w:cs="Times New Roman"/>
          <w:sz w:val="28"/>
          <w:szCs w:val="28"/>
          <w:lang w:eastAsia="ru-RU"/>
        </w:rPr>
        <w:t>= 2,3,..Минимальное расстояние этих кодов равно 3, поэтому они способны исправлять вес однобитовые ошибки или определять все ошибочные комбинации из двух или менее ошибок в блоке. Декодирование с помощью синдромов особенно хорошо подходит к кодам Хэмминга. Фактически синдром можно превратить в двоичный указатель местоположения ошибки. Хотя коды Хэмминга не являются слишком мощными, они принадлежат к очень ограниченному классу блочных кодов, называемых совершенными.</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sz w:val="28"/>
          <w:szCs w:val="28"/>
          <w:lang w:eastAsia="ru-RU"/>
        </w:rPr>
        <w:t xml:space="preserve">Циклические коды. </w:t>
      </w:r>
      <w:r w:rsidRPr="00C978E1">
        <w:rPr>
          <w:rFonts w:ascii="Times New Roman" w:eastAsia="Times New Roman" w:hAnsi="Times New Roman" w:cs="Times New Roman"/>
          <w:sz w:val="28"/>
          <w:szCs w:val="28"/>
          <w:lang w:eastAsia="ru-RU"/>
        </w:rPr>
        <w:t>Важным подклассом линейных блочных кодов являются двоичные циклические коды (</w:t>
      </w:r>
      <w:r w:rsidRPr="00C978E1">
        <w:rPr>
          <w:rFonts w:ascii="Times New Roman" w:eastAsia="Times New Roman" w:hAnsi="Times New Roman" w:cs="Times New Roman"/>
          <w:sz w:val="28"/>
          <w:szCs w:val="28"/>
          <w:lang w:val="en-US" w:eastAsia="ru-RU"/>
        </w:rPr>
        <w:t>cyclic</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codes</w:t>
      </w:r>
      <w:r w:rsidRPr="00C978E1">
        <w:rPr>
          <w:rFonts w:ascii="Times New Roman" w:eastAsia="Times New Roman" w:hAnsi="Times New Roman" w:cs="Times New Roman"/>
          <w:sz w:val="28"/>
          <w:szCs w:val="28"/>
          <w:lang w:eastAsia="ru-RU"/>
        </w:rPr>
        <w:t>). Код легко реализуется на регистре сдвига с обратной связью; на подобных регистрах сдвига с обратной связью вычисляется синдром; алгебраическая структура циклического кода естественным образом позволяет эффективно реализовать методы декодирования. Итак, линейный код (</w:t>
      </w:r>
      <w:r w:rsidRPr="00C978E1">
        <w:rPr>
          <w:rFonts w:ascii="Times New Roman" w:eastAsia="Times New Roman" w:hAnsi="Times New Roman" w:cs="Times New Roman"/>
          <w:sz w:val="28"/>
          <w:szCs w:val="28"/>
          <w:lang w:val="en-US" w:eastAsia="ru-RU"/>
        </w:rPr>
        <w:t>n</w:t>
      </w:r>
      <w:r w:rsidRPr="00C978E1">
        <w:rPr>
          <w:rFonts w:ascii="Times New Roman" w:eastAsia="Times New Roman" w:hAnsi="Times New Roman" w:cs="Times New Roman"/>
          <w:sz w:val="28"/>
          <w:szCs w:val="28"/>
          <w:lang w:eastAsia="ru-RU"/>
        </w:rPr>
        <w:t xml:space="preserve">, к) называется </w:t>
      </w:r>
      <w:r w:rsidRPr="00C978E1">
        <w:rPr>
          <w:rFonts w:ascii="Times New Roman" w:eastAsia="Times New Roman" w:hAnsi="Times New Roman" w:cs="Times New Roman"/>
          <w:i/>
          <w:iCs/>
          <w:sz w:val="28"/>
          <w:szCs w:val="28"/>
          <w:lang w:eastAsia="ru-RU"/>
        </w:rPr>
        <w:t>циклическим,</w:t>
      </w:r>
      <w:r w:rsidRPr="00C978E1">
        <w:rPr>
          <w:rFonts w:ascii="Times New Roman" w:eastAsia="Times New Roman" w:hAnsi="Times New Roman" w:cs="Times New Roman"/>
          <w:sz w:val="28"/>
          <w:szCs w:val="28"/>
          <w:lang w:eastAsia="ru-RU"/>
        </w:rPr>
        <w:t xml:space="preserve"> если он обладает следующим свойством. Если </w:t>
      </w:r>
      <w:r w:rsidRPr="00C978E1">
        <w:rPr>
          <w:rFonts w:ascii="Times New Roman" w:eastAsia="Times New Roman" w:hAnsi="Times New Roman" w:cs="Times New Roman"/>
          <w:sz w:val="28"/>
          <w:szCs w:val="28"/>
          <w:lang w:val="en-US" w:eastAsia="ru-RU"/>
        </w:rPr>
        <w:t>n</w:t>
      </w:r>
      <w:r w:rsidRPr="00C978E1">
        <w:rPr>
          <w:rFonts w:ascii="Times New Roman" w:eastAsia="Times New Roman" w:hAnsi="Times New Roman" w:cs="Times New Roman"/>
          <w:sz w:val="28"/>
          <w:szCs w:val="28"/>
          <w:lang w:eastAsia="ru-RU"/>
        </w:rPr>
        <w:t xml:space="preserve">-кортеж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lang w:eastAsia="ru-RU"/>
        </w:rPr>
        <w:t>=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vertAlign w:val="subscript"/>
          <w:lang w:eastAsia="ru-RU"/>
        </w:rPr>
        <w:t>0</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vertAlign w:val="subscript"/>
          <w:lang w:eastAsia="ru-RU"/>
        </w:rPr>
        <w:t>1</w:t>
      </w:r>
      <w:r w:rsidRPr="00C978E1">
        <w:rPr>
          <w:rFonts w:ascii="Times New Roman" w:eastAsia="Times New Roman" w:hAnsi="Times New Roman" w:cs="Times New Roman"/>
          <w:sz w:val="28"/>
          <w:szCs w:val="28"/>
          <w:lang w:eastAsia="ru-RU"/>
        </w:rPr>
        <w:t>, и</w:t>
      </w:r>
      <w:proofErr w:type="gramStart"/>
      <w:r w:rsidRPr="00C978E1">
        <w:rPr>
          <w:rFonts w:ascii="Times New Roman" w:eastAsia="Times New Roman" w:hAnsi="Times New Roman" w:cs="Times New Roman"/>
          <w:sz w:val="28"/>
          <w:szCs w:val="28"/>
          <w:vertAlign w:val="subscript"/>
          <w:lang w:eastAsia="ru-RU"/>
        </w:rPr>
        <w:t>2</w:t>
      </w:r>
      <w:proofErr w:type="gramEnd"/>
      <w:r w:rsidRPr="00C978E1">
        <w:rPr>
          <w:rFonts w:ascii="Times New Roman" w:eastAsia="Times New Roman" w:hAnsi="Times New Roman" w:cs="Times New Roman"/>
          <w:sz w:val="28"/>
          <w:szCs w:val="28"/>
          <w:lang w:eastAsia="ru-RU"/>
        </w:rPr>
        <w:t xml:space="preserve">, …, </w:t>
      </w:r>
      <w:r w:rsidRPr="00C978E1">
        <w:rPr>
          <w:rFonts w:ascii="Times New Roman" w:eastAsia="Times New Roman" w:hAnsi="Times New Roman" w:cs="Times New Roman"/>
          <w:caps/>
          <w:sz w:val="28"/>
          <w:szCs w:val="28"/>
          <w:lang w:val="en-US" w:eastAsia="ru-RU"/>
        </w:rPr>
        <w:t>u</w:t>
      </w:r>
      <w:r w:rsidRPr="00C978E1">
        <w:rPr>
          <w:rFonts w:ascii="Times New Roman" w:eastAsia="Times New Roman" w:hAnsi="Times New Roman" w:cs="Times New Roman"/>
          <w:caps/>
          <w:sz w:val="28"/>
          <w:szCs w:val="28"/>
          <w:vertAlign w:val="subscript"/>
          <w:lang w:val="en-US" w:eastAsia="ru-RU"/>
        </w:rPr>
        <w:t>n</w:t>
      </w:r>
      <w:r w:rsidRPr="00C978E1">
        <w:rPr>
          <w:rFonts w:ascii="Times New Roman" w:eastAsia="Times New Roman" w:hAnsi="Times New Roman" w:cs="Times New Roman"/>
          <w:caps/>
          <w:sz w:val="28"/>
          <w:szCs w:val="28"/>
          <w:vertAlign w:val="subscript"/>
          <w:lang w:eastAsia="ru-RU"/>
        </w:rPr>
        <w:t>-1</w:t>
      </w:r>
      <w:r w:rsidRPr="00C978E1">
        <w:rPr>
          <w:rFonts w:ascii="Times New Roman" w:eastAsia="Times New Roman" w:hAnsi="Times New Roman" w:cs="Times New Roman"/>
          <w:caps/>
          <w:sz w:val="28"/>
          <w:szCs w:val="28"/>
          <w:lang w:eastAsia="ru-RU"/>
        </w:rPr>
        <w:t xml:space="preserve">) </w:t>
      </w:r>
      <w:r w:rsidRPr="00C978E1">
        <w:rPr>
          <w:rFonts w:ascii="Times New Roman" w:eastAsia="Times New Roman" w:hAnsi="Times New Roman" w:cs="Times New Roman"/>
          <w:sz w:val="28"/>
          <w:szCs w:val="28"/>
          <w:lang w:eastAsia="ru-RU"/>
        </w:rPr>
        <w:t xml:space="preserve">является кодовым словом в подпространстве </w:t>
      </w:r>
      <w:r w:rsidRPr="00C978E1">
        <w:rPr>
          <w:rFonts w:ascii="Times New Roman" w:eastAsia="Times New Roman" w:hAnsi="Times New Roman" w:cs="Times New Roman"/>
          <w:sz w:val="28"/>
          <w:szCs w:val="28"/>
          <w:lang w:val="en-US" w:eastAsia="ru-RU"/>
        </w:rPr>
        <w:t>S</w:t>
      </w:r>
      <w:r w:rsidRPr="00C978E1">
        <w:rPr>
          <w:rFonts w:ascii="Times New Roman" w:eastAsia="Times New Roman" w:hAnsi="Times New Roman" w:cs="Times New Roman"/>
          <w:sz w:val="28"/>
          <w:szCs w:val="28"/>
          <w:lang w:eastAsia="ru-RU"/>
        </w:rPr>
        <w:t xml:space="preserve">, тогда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lang w:eastAsia="ru-RU"/>
        </w:rPr>
        <w:t>(1)= (</w:t>
      </w:r>
      <w:r w:rsidRPr="00C978E1">
        <w:rPr>
          <w:rFonts w:ascii="Times New Roman" w:eastAsia="Times New Roman" w:hAnsi="Times New Roman" w:cs="Times New Roman"/>
          <w:caps/>
          <w:sz w:val="28"/>
          <w:szCs w:val="28"/>
          <w:lang w:val="en-US" w:eastAsia="ru-RU"/>
        </w:rPr>
        <w:t>u</w:t>
      </w:r>
      <w:r w:rsidRPr="00C978E1">
        <w:rPr>
          <w:rFonts w:ascii="Times New Roman" w:eastAsia="Times New Roman" w:hAnsi="Times New Roman" w:cs="Times New Roman"/>
          <w:caps/>
          <w:sz w:val="28"/>
          <w:szCs w:val="28"/>
          <w:vertAlign w:val="subscript"/>
          <w:lang w:val="en-US" w:eastAsia="ru-RU"/>
        </w:rPr>
        <w:t>n</w:t>
      </w:r>
      <w:r w:rsidRPr="00C978E1">
        <w:rPr>
          <w:rFonts w:ascii="Times New Roman" w:eastAsia="Times New Roman" w:hAnsi="Times New Roman" w:cs="Times New Roman"/>
          <w:caps/>
          <w:sz w:val="28"/>
          <w:szCs w:val="28"/>
          <w:vertAlign w:val="subscript"/>
          <w:lang w:eastAsia="ru-RU"/>
        </w:rPr>
        <w:t>-1</w:t>
      </w:r>
      <w:r w:rsidRPr="00C978E1">
        <w:rPr>
          <w:rFonts w:ascii="Times New Roman" w:eastAsia="Times New Roman" w:hAnsi="Times New Roman" w:cs="Times New Roman"/>
          <w:caps/>
          <w:sz w:val="28"/>
          <w:szCs w:val="28"/>
          <w:lang w:eastAsia="ru-RU"/>
        </w:rPr>
        <w:t>,</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vertAlign w:val="subscript"/>
          <w:lang w:eastAsia="ru-RU"/>
        </w:rPr>
        <w:t>0</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vertAlign w:val="subscript"/>
          <w:lang w:eastAsia="ru-RU"/>
        </w:rPr>
        <w:t>1</w:t>
      </w:r>
      <w:r w:rsidRPr="00C978E1">
        <w:rPr>
          <w:rFonts w:ascii="Times New Roman" w:eastAsia="Times New Roman" w:hAnsi="Times New Roman" w:cs="Times New Roman"/>
          <w:sz w:val="28"/>
          <w:szCs w:val="28"/>
          <w:lang w:eastAsia="ru-RU"/>
        </w:rPr>
        <w:t>, и</w:t>
      </w:r>
      <w:r w:rsidRPr="00C978E1">
        <w:rPr>
          <w:rFonts w:ascii="Times New Roman" w:eastAsia="Times New Roman" w:hAnsi="Times New Roman" w:cs="Times New Roman"/>
          <w:sz w:val="28"/>
          <w:szCs w:val="28"/>
          <w:vertAlign w:val="subscript"/>
          <w:lang w:eastAsia="ru-RU"/>
        </w:rPr>
        <w:t>2</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vertAlign w:val="subscript"/>
          <w:lang w:val="en-US" w:eastAsia="ru-RU"/>
        </w:rPr>
        <w:t>n</w:t>
      </w:r>
      <w:r w:rsidRPr="00C978E1">
        <w:rPr>
          <w:rFonts w:ascii="Times New Roman" w:eastAsia="Times New Roman" w:hAnsi="Times New Roman" w:cs="Times New Roman"/>
          <w:sz w:val="28"/>
          <w:szCs w:val="28"/>
          <w:lang w:eastAsia="ru-RU"/>
        </w:rPr>
        <w:t>-</w:t>
      </w:r>
      <w:r w:rsidRPr="00C978E1">
        <w:rPr>
          <w:rFonts w:ascii="Times New Roman" w:eastAsia="Times New Roman" w:hAnsi="Times New Roman" w:cs="Times New Roman"/>
          <w:sz w:val="28"/>
          <w:szCs w:val="28"/>
          <w:vertAlign w:val="subscript"/>
          <w:lang w:eastAsia="ru-RU"/>
        </w:rPr>
        <w:t>1</w:t>
      </w:r>
      <w:r w:rsidRPr="00C978E1">
        <w:rPr>
          <w:rFonts w:ascii="Times New Roman" w:eastAsia="Times New Roman" w:hAnsi="Times New Roman" w:cs="Times New Roman"/>
          <w:sz w:val="28"/>
          <w:szCs w:val="28"/>
          <w:lang w:eastAsia="ru-RU"/>
        </w:rPr>
        <w:t xml:space="preserve">), полученный из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lang w:eastAsia="ru-RU"/>
        </w:rPr>
        <w:t xml:space="preserve"> с помощью циклического сдвига, также является кодовым словом в </w:t>
      </w:r>
      <w:r w:rsidRPr="00C978E1">
        <w:rPr>
          <w:rFonts w:ascii="Times New Roman" w:eastAsia="Times New Roman" w:hAnsi="Times New Roman" w:cs="Times New Roman"/>
          <w:sz w:val="28"/>
          <w:szCs w:val="28"/>
          <w:lang w:val="en-US" w:eastAsia="ru-RU"/>
        </w:rPr>
        <w:t>S</w:t>
      </w:r>
      <w:r w:rsidRPr="00C978E1">
        <w:rPr>
          <w:rFonts w:ascii="Times New Roman" w:eastAsia="Times New Roman" w:hAnsi="Times New Roman" w:cs="Times New Roman"/>
          <w:sz w:val="28"/>
          <w:szCs w:val="28"/>
          <w:lang w:eastAsia="ru-RU"/>
        </w:rPr>
        <w:t xml:space="preserve">. Или, вообще,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lang w:eastAsia="ru-RU"/>
        </w:rPr>
        <w:t>(</w:t>
      </w:r>
      <w:proofErr w:type="spellStart"/>
      <w:r w:rsidRPr="00C978E1">
        <w:rPr>
          <w:rFonts w:ascii="Times New Roman" w:eastAsia="Times New Roman" w:hAnsi="Times New Roman" w:cs="Times New Roman"/>
          <w:sz w:val="28"/>
          <w:szCs w:val="28"/>
          <w:lang w:val="en-US" w:eastAsia="ru-RU"/>
        </w:rPr>
        <w:t>i</w:t>
      </w:r>
      <w:proofErr w:type="spellEnd"/>
      <w:r w:rsidRPr="00C978E1">
        <w:rPr>
          <w:rFonts w:ascii="Times New Roman" w:eastAsia="Times New Roman" w:hAnsi="Times New Roman" w:cs="Times New Roman"/>
          <w:sz w:val="28"/>
          <w:szCs w:val="28"/>
          <w:lang w:eastAsia="ru-RU"/>
        </w:rPr>
        <w:t>) = (</w:t>
      </w:r>
      <w:r w:rsidRPr="00C978E1">
        <w:rPr>
          <w:rFonts w:ascii="Times New Roman" w:eastAsia="Times New Roman" w:hAnsi="Times New Roman" w:cs="Times New Roman"/>
          <w:caps/>
          <w:sz w:val="28"/>
          <w:szCs w:val="28"/>
          <w:lang w:val="en-US" w:eastAsia="ru-RU"/>
        </w:rPr>
        <w:t>u</w:t>
      </w:r>
      <w:r w:rsidRPr="00C978E1">
        <w:rPr>
          <w:rFonts w:ascii="Times New Roman" w:eastAsia="Times New Roman" w:hAnsi="Times New Roman" w:cs="Times New Roman"/>
          <w:caps/>
          <w:sz w:val="28"/>
          <w:szCs w:val="28"/>
          <w:vertAlign w:val="subscript"/>
          <w:lang w:val="en-US" w:eastAsia="ru-RU"/>
        </w:rPr>
        <w:t>n</w:t>
      </w:r>
      <w:r w:rsidRPr="00C978E1">
        <w:rPr>
          <w:rFonts w:ascii="Times New Roman" w:eastAsia="Times New Roman" w:hAnsi="Times New Roman" w:cs="Times New Roman"/>
          <w:caps/>
          <w:sz w:val="28"/>
          <w:szCs w:val="28"/>
          <w:vertAlign w:val="subscript"/>
          <w:lang w:eastAsia="ru-RU"/>
        </w:rPr>
        <w:t>-</w:t>
      </w:r>
      <w:r w:rsidRPr="00C978E1">
        <w:rPr>
          <w:rFonts w:ascii="Times New Roman" w:eastAsia="Times New Roman" w:hAnsi="Times New Roman" w:cs="Times New Roman"/>
          <w:caps/>
          <w:sz w:val="28"/>
          <w:szCs w:val="28"/>
          <w:vertAlign w:val="subscript"/>
          <w:lang w:val="en-US" w:eastAsia="ru-RU"/>
        </w:rPr>
        <w:t>i</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caps/>
          <w:sz w:val="28"/>
          <w:szCs w:val="28"/>
          <w:lang w:val="en-US" w:eastAsia="ru-RU"/>
        </w:rPr>
        <w:t>u</w:t>
      </w:r>
      <w:r w:rsidRPr="00C978E1">
        <w:rPr>
          <w:rFonts w:ascii="Times New Roman" w:eastAsia="Times New Roman" w:hAnsi="Times New Roman" w:cs="Times New Roman"/>
          <w:caps/>
          <w:sz w:val="28"/>
          <w:szCs w:val="28"/>
          <w:vertAlign w:val="subscript"/>
          <w:lang w:val="en-US" w:eastAsia="ru-RU"/>
        </w:rPr>
        <w:t>n</w:t>
      </w:r>
      <w:r w:rsidRPr="00C978E1">
        <w:rPr>
          <w:rFonts w:ascii="Times New Roman" w:eastAsia="Times New Roman" w:hAnsi="Times New Roman" w:cs="Times New Roman"/>
          <w:caps/>
          <w:sz w:val="28"/>
          <w:szCs w:val="28"/>
          <w:vertAlign w:val="subscript"/>
          <w:lang w:eastAsia="ru-RU"/>
        </w:rPr>
        <w:t>-</w:t>
      </w:r>
      <w:r w:rsidRPr="00C978E1">
        <w:rPr>
          <w:rFonts w:ascii="Times New Roman" w:eastAsia="Times New Roman" w:hAnsi="Times New Roman" w:cs="Times New Roman"/>
          <w:caps/>
          <w:sz w:val="28"/>
          <w:szCs w:val="28"/>
          <w:vertAlign w:val="subscript"/>
          <w:lang w:val="en-US" w:eastAsia="ru-RU"/>
        </w:rPr>
        <w:t>i</w:t>
      </w:r>
      <w:r w:rsidRPr="00C978E1">
        <w:rPr>
          <w:rFonts w:ascii="Times New Roman" w:eastAsia="Times New Roman" w:hAnsi="Times New Roman" w:cs="Times New Roman"/>
          <w:caps/>
          <w:sz w:val="28"/>
          <w:szCs w:val="28"/>
          <w:vertAlign w:val="subscript"/>
          <w:lang w:eastAsia="ru-RU"/>
        </w:rPr>
        <w:t>+1</w:t>
      </w:r>
      <w:r w:rsidRPr="00C978E1">
        <w:rPr>
          <w:rFonts w:ascii="Times New Roman" w:eastAsia="Times New Roman" w:hAnsi="Times New Roman" w:cs="Times New Roman"/>
          <w:caps/>
          <w:sz w:val="28"/>
          <w:szCs w:val="28"/>
          <w:lang w:eastAsia="ru-RU"/>
        </w:rPr>
        <w:t xml:space="preserve">,…, </w:t>
      </w:r>
      <w:r w:rsidRPr="00C978E1">
        <w:rPr>
          <w:rFonts w:ascii="Times New Roman" w:eastAsia="Times New Roman" w:hAnsi="Times New Roman" w:cs="Times New Roman"/>
          <w:caps/>
          <w:sz w:val="28"/>
          <w:szCs w:val="28"/>
          <w:lang w:val="en-US" w:eastAsia="ru-RU"/>
        </w:rPr>
        <w:t>u</w:t>
      </w:r>
      <w:r w:rsidRPr="00C978E1">
        <w:rPr>
          <w:rFonts w:ascii="Times New Roman" w:eastAsia="Times New Roman" w:hAnsi="Times New Roman" w:cs="Times New Roman"/>
          <w:caps/>
          <w:sz w:val="28"/>
          <w:szCs w:val="28"/>
          <w:vertAlign w:val="subscript"/>
          <w:lang w:val="en-US" w:eastAsia="ru-RU"/>
        </w:rPr>
        <w:t>n</w:t>
      </w:r>
      <w:r w:rsidRPr="00C978E1">
        <w:rPr>
          <w:rFonts w:ascii="Times New Roman" w:eastAsia="Times New Roman" w:hAnsi="Times New Roman" w:cs="Times New Roman"/>
          <w:caps/>
          <w:sz w:val="28"/>
          <w:szCs w:val="28"/>
          <w:vertAlign w:val="subscript"/>
          <w:lang w:eastAsia="ru-RU"/>
        </w:rPr>
        <w:t>-1</w:t>
      </w:r>
      <w:r w:rsidRPr="00C978E1">
        <w:rPr>
          <w:rFonts w:ascii="Times New Roman" w:eastAsia="Times New Roman" w:hAnsi="Times New Roman" w:cs="Times New Roman"/>
          <w:caps/>
          <w:sz w:val="28"/>
          <w:szCs w:val="28"/>
          <w:lang w:eastAsia="ru-RU"/>
        </w:rPr>
        <w:t>,</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vertAlign w:val="subscript"/>
          <w:lang w:eastAsia="ru-RU"/>
        </w:rPr>
        <w:t>0</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en-US" w:eastAsia="ru-RU"/>
        </w:rPr>
        <w:t>u</w:t>
      </w:r>
      <w:r w:rsidRPr="00C978E1">
        <w:rPr>
          <w:rFonts w:ascii="Times New Roman" w:eastAsia="Times New Roman" w:hAnsi="Times New Roman" w:cs="Times New Roman"/>
          <w:sz w:val="28"/>
          <w:szCs w:val="28"/>
          <w:vertAlign w:val="subscript"/>
          <w:lang w:eastAsia="ru-RU"/>
        </w:rPr>
        <w:t>1,…</w:t>
      </w:r>
      <w:r w:rsidRPr="00C978E1">
        <w:rPr>
          <w:rFonts w:ascii="Times New Roman" w:eastAsia="Times New Roman" w:hAnsi="Times New Roman" w:cs="Times New Roman"/>
          <w:caps/>
          <w:sz w:val="28"/>
          <w:szCs w:val="28"/>
          <w:lang w:eastAsia="ru-RU"/>
        </w:rPr>
        <w:t xml:space="preserve"> </w:t>
      </w:r>
      <w:r w:rsidRPr="00C978E1">
        <w:rPr>
          <w:rFonts w:ascii="Times New Roman" w:eastAsia="Times New Roman" w:hAnsi="Times New Roman" w:cs="Times New Roman"/>
          <w:caps/>
          <w:sz w:val="28"/>
          <w:szCs w:val="28"/>
          <w:lang w:val="en-US" w:eastAsia="ru-RU"/>
        </w:rPr>
        <w:t>u</w:t>
      </w:r>
      <w:r w:rsidRPr="00C978E1">
        <w:rPr>
          <w:rFonts w:ascii="Times New Roman" w:eastAsia="Times New Roman" w:hAnsi="Times New Roman" w:cs="Times New Roman"/>
          <w:caps/>
          <w:sz w:val="28"/>
          <w:szCs w:val="28"/>
          <w:vertAlign w:val="subscript"/>
          <w:lang w:val="en-US" w:eastAsia="ru-RU"/>
        </w:rPr>
        <w:t>n</w:t>
      </w:r>
      <w:r w:rsidRPr="00C978E1">
        <w:rPr>
          <w:rFonts w:ascii="Times New Roman" w:eastAsia="Times New Roman" w:hAnsi="Times New Roman" w:cs="Times New Roman"/>
          <w:caps/>
          <w:sz w:val="28"/>
          <w:szCs w:val="28"/>
          <w:vertAlign w:val="subscript"/>
          <w:lang w:eastAsia="ru-RU"/>
        </w:rPr>
        <w:t>-</w:t>
      </w:r>
      <w:r w:rsidRPr="00C978E1">
        <w:rPr>
          <w:rFonts w:ascii="Times New Roman" w:eastAsia="Times New Roman" w:hAnsi="Times New Roman" w:cs="Times New Roman"/>
          <w:caps/>
          <w:sz w:val="28"/>
          <w:szCs w:val="28"/>
          <w:vertAlign w:val="subscript"/>
          <w:lang w:val="en-US" w:eastAsia="ru-RU"/>
        </w:rPr>
        <w:t>i</w:t>
      </w:r>
      <w:r w:rsidRPr="00C978E1">
        <w:rPr>
          <w:rFonts w:ascii="Times New Roman" w:eastAsia="Times New Roman" w:hAnsi="Times New Roman" w:cs="Times New Roman"/>
          <w:caps/>
          <w:sz w:val="28"/>
          <w:szCs w:val="28"/>
          <w:vertAlign w:val="subscript"/>
          <w:lang w:eastAsia="ru-RU"/>
        </w:rPr>
        <w:t>-1</w:t>
      </w:r>
      <w:r w:rsidRPr="00C978E1">
        <w:rPr>
          <w:rFonts w:ascii="Times New Roman" w:eastAsia="Times New Roman" w:hAnsi="Times New Roman" w:cs="Times New Roman"/>
          <w:sz w:val="28"/>
          <w:szCs w:val="28"/>
          <w:lang w:eastAsia="ru-RU"/>
        </w:rPr>
        <w:t xml:space="preserve">), </w:t>
      </w:r>
      <w:proofErr w:type="gramStart"/>
      <w:r w:rsidRPr="00C978E1">
        <w:rPr>
          <w:rFonts w:ascii="Times New Roman" w:eastAsia="Times New Roman" w:hAnsi="Times New Roman" w:cs="Times New Roman"/>
          <w:sz w:val="28"/>
          <w:szCs w:val="28"/>
          <w:lang w:eastAsia="ru-RU"/>
        </w:rPr>
        <w:t>полученный</w:t>
      </w:r>
      <w:proofErr w:type="gramEnd"/>
      <w:r w:rsidRPr="00C978E1">
        <w:rPr>
          <w:rFonts w:ascii="Times New Roman" w:eastAsia="Times New Roman" w:hAnsi="Times New Roman" w:cs="Times New Roman"/>
          <w:sz w:val="28"/>
          <w:szCs w:val="28"/>
          <w:lang w:eastAsia="ru-RU"/>
        </w:rPr>
        <w:t xml:space="preserve"> </w:t>
      </w:r>
      <w:proofErr w:type="spellStart"/>
      <w:r w:rsidRPr="00C978E1">
        <w:rPr>
          <w:rFonts w:ascii="Times New Roman" w:eastAsia="Times New Roman" w:hAnsi="Times New Roman" w:cs="Times New Roman"/>
          <w:i/>
          <w:iCs/>
          <w:sz w:val="28"/>
          <w:szCs w:val="28"/>
          <w:lang w:val="en-US" w:eastAsia="ru-RU"/>
        </w:rPr>
        <w:t>i</w:t>
      </w:r>
      <w:proofErr w:type="spellEnd"/>
      <w:r w:rsidRPr="00C978E1">
        <w:rPr>
          <w:rFonts w:ascii="Times New Roman" w:eastAsia="Times New Roman" w:hAnsi="Times New Roman" w:cs="Times New Roman"/>
          <w:sz w:val="28"/>
          <w:szCs w:val="28"/>
          <w:lang w:eastAsia="ru-RU"/>
        </w:rPr>
        <w:t xml:space="preserve"> циклическими сдвигами, является кодовым словом в </w:t>
      </w:r>
      <w:r w:rsidRPr="00C978E1">
        <w:rPr>
          <w:rFonts w:ascii="Times New Roman" w:eastAsia="Times New Roman" w:hAnsi="Times New Roman" w:cs="Times New Roman"/>
          <w:sz w:val="28"/>
          <w:szCs w:val="28"/>
          <w:lang w:val="en-US" w:eastAsia="ru-RU"/>
        </w:rPr>
        <w:t>S</w:t>
      </w:r>
      <w:r w:rsidRPr="00C978E1">
        <w:rPr>
          <w:rFonts w:ascii="Times New Roman" w:eastAsia="Times New Roman" w:hAnsi="Times New Roman" w:cs="Times New Roman"/>
          <w:sz w:val="28"/>
          <w:szCs w:val="28"/>
          <w:lang w:eastAsia="ru-RU"/>
        </w:rPr>
        <w:t>.</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i/>
          <w:iCs/>
          <w:sz w:val="28"/>
          <w:szCs w:val="28"/>
          <w:lang w:eastAsia="ru-RU"/>
        </w:rPr>
        <w:t xml:space="preserve">Циклический код </w:t>
      </w:r>
      <w:proofErr w:type="spellStart"/>
      <w:r w:rsidRPr="00C978E1">
        <w:rPr>
          <w:rFonts w:ascii="Times New Roman" w:eastAsia="Times New Roman" w:hAnsi="Times New Roman" w:cs="Times New Roman"/>
          <w:b/>
          <w:bCs/>
          <w:i/>
          <w:iCs/>
          <w:sz w:val="28"/>
          <w:szCs w:val="28"/>
          <w:lang w:eastAsia="ru-RU"/>
        </w:rPr>
        <w:t>Файра</w:t>
      </w:r>
      <w:proofErr w:type="spellEnd"/>
      <w:r w:rsidRPr="00C978E1">
        <w:rPr>
          <w:rFonts w:ascii="Times New Roman" w:eastAsia="Times New Roman" w:hAnsi="Times New Roman" w:cs="Times New Roman"/>
          <w:i/>
          <w:iCs/>
          <w:sz w:val="28"/>
          <w:szCs w:val="28"/>
          <w:lang w:eastAsia="ru-RU"/>
        </w:rPr>
        <w:t>.</w:t>
      </w:r>
      <w:r w:rsidRPr="00C978E1">
        <w:rPr>
          <w:rFonts w:ascii="Times New Roman" w:eastAsia="Times New Roman" w:hAnsi="Times New Roman" w:cs="Times New Roman"/>
          <w:b/>
          <w:bCs/>
          <w:sz w:val="28"/>
          <w:szCs w:val="28"/>
          <w:lang w:eastAsia="ru-RU"/>
        </w:rPr>
        <w:t xml:space="preserve"> </w:t>
      </w:r>
      <w:r w:rsidRPr="00C978E1">
        <w:rPr>
          <w:rFonts w:ascii="Times New Roman" w:eastAsia="Times New Roman" w:hAnsi="Times New Roman" w:cs="Times New Roman"/>
          <w:i/>
          <w:iCs/>
          <w:sz w:val="28"/>
          <w:szCs w:val="28"/>
          <w:lang w:val="kk-KZ" w:eastAsia="ru-RU"/>
        </w:rPr>
        <w:t>Циклические коды, обнаруживающие и исправляющие пакеты ошибок (коды Файра).</w:t>
      </w:r>
      <w:r w:rsidRPr="00C978E1">
        <w:rPr>
          <w:rFonts w:ascii="Times New Roman" w:eastAsia="Times New Roman" w:hAnsi="Times New Roman" w:cs="Times New Roman"/>
          <w:sz w:val="28"/>
          <w:szCs w:val="28"/>
          <w:lang w:val="kk-KZ" w:eastAsia="ru-RU"/>
        </w:rPr>
        <w:t xml:space="preserve"> Под пакетом ошибок длиной </w:t>
      </w:r>
      <w:r w:rsidRPr="00C978E1">
        <w:rPr>
          <w:rFonts w:ascii="Times New Roman" w:eastAsia="Times New Roman" w:hAnsi="Times New Roman" w:cs="Times New Roman"/>
          <w:i/>
          <w:iCs/>
          <w:sz w:val="28"/>
          <w:szCs w:val="28"/>
          <w:lang w:val="en-US" w:eastAsia="ru-RU"/>
        </w:rPr>
        <w:t>b</w:t>
      </w:r>
      <w:r w:rsidRPr="00C978E1">
        <w:rPr>
          <w:rFonts w:ascii="Times New Roman" w:eastAsia="Times New Roman" w:hAnsi="Times New Roman" w:cs="Times New Roman"/>
          <w:sz w:val="28"/>
          <w:szCs w:val="28"/>
          <w:lang w:val="kk-KZ" w:eastAsia="ru-RU"/>
        </w:rPr>
        <w:t xml:space="preserve"> понимают такой вид комбинации помехи, в которой между крайними разрядами, пораженными помехами, содержится </w:t>
      </w:r>
      <w:r w:rsidRPr="00C978E1">
        <w:rPr>
          <w:rFonts w:ascii="Times New Roman" w:eastAsia="Times New Roman" w:hAnsi="Times New Roman" w:cs="Times New Roman"/>
          <w:i/>
          <w:iCs/>
          <w:sz w:val="28"/>
          <w:szCs w:val="28"/>
          <w:lang w:val="en-US" w:eastAsia="ru-RU"/>
        </w:rPr>
        <w:t>b</w:t>
      </w:r>
      <w:r w:rsidRPr="00C978E1">
        <w:rPr>
          <w:rFonts w:ascii="Times New Roman" w:eastAsia="Times New Roman" w:hAnsi="Times New Roman" w:cs="Times New Roman"/>
          <w:i/>
          <w:iCs/>
          <w:sz w:val="28"/>
          <w:szCs w:val="28"/>
          <w:lang w:eastAsia="ru-RU"/>
        </w:rPr>
        <w:t>-2</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kk-KZ" w:eastAsia="ru-RU"/>
        </w:rPr>
        <w:t xml:space="preserve">разряда. Например, при </w:t>
      </w:r>
      <w:r w:rsidRPr="00C978E1">
        <w:rPr>
          <w:rFonts w:ascii="Times New Roman" w:eastAsia="Times New Roman" w:hAnsi="Times New Roman" w:cs="Times New Roman"/>
          <w:i/>
          <w:iCs/>
          <w:sz w:val="28"/>
          <w:szCs w:val="28"/>
          <w:lang w:val="en-US" w:eastAsia="ru-RU"/>
        </w:rPr>
        <w:t>b</w:t>
      </w:r>
      <w:r w:rsidRPr="00C978E1">
        <w:rPr>
          <w:rFonts w:ascii="Times New Roman" w:eastAsia="Times New Roman" w:hAnsi="Times New Roman" w:cs="Times New Roman"/>
          <w:i/>
          <w:iCs/>
          <w:sz w:val="28"/>
          <w:szCs w:val="28"/>
          <w:lang w:eastAsia="ru-RU"/>
        </w:rPr>
        <w:t>=5</w:t>
      </w:r>
      <w:r w:rsidRPr="00C978E1">
        <w:rPr>
          <w:rFonts w:ascii="Times New Roman" w:eastAsia="Times New Roman" w:hAnsi="Times New Roman" w:cs="Times New Roman"/>
          <w:sz w:val="28"/>
          <w:szCs w:val="28"/>
          <w:lang w:val="kk-KZ" w:eastAsia="ru-RU"/>
        </w:rPr>
        <w:t xml:space="preserve"> комбинации помехи, т.е. пакет ошибок, могут иметь следующий вид: 10001 (поражены тоько два крайних символа), 11111 (поражены все символы), 10111, 11101, 11011 (не поражен лишь один символ), 10011, 11001, 10101 (поражены три символа). При любом варианте непременным условием пакета данной длины является поражение крайних символов.</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sz w:val="28"/>
          <w:szCs w:val="24"/>
          <w:lang w:val="kk-KZ" w:eastAsia="ru-RU"/>
        </w:rPr>
        <w:t xml:space="preserve">Коды Файра могут исправлять пакет ошибок длиной </w:t>
      </w:r>
      <w:r w:rsidRPr="00C978E1">
        <w:rPr>
          <w:rFonts w:ascii="Times New Roman" w:eastAsia="Times New Roman" w:hAnsi="Times New Roman" w:cs="Times New Roman"/>
          <w:sz w:val="28"/>
          <w:szCs w:val="24"/>
          <w:lang w:val="en-US" w:eastAsia="ru-RU"/>
        </w:rPr>
        <w:t>b</w:t>
      </w:r>
      <w:r w:rsidRPr="00C978E1">
        <w:rPr>
          <w:rFonts w:ascii="Times New Roman" w:eastAsia="Times New Roman" w:hAnsi="Times New Roman" w:cs="Times New Roman"/>
          <w:sz w:val="28"/>
          <w:szCs w:val="24"/>
          <w:lang w:val="kk-KZ" w:eastAsia="ru-RU"/>
        </w:rPr>
        <w:t xml:space="preserve"> и обнаруживать пакет ошибок длиной </w:t>
      </w:r>
      <w:r w:rsidRPr="00C978E1">
        <w:rPr>
          <w:rFonts w:ascii="Times New Roman" w:eastAsia="Times New Roman" w:hAnsi="Times New Roman" w:cs="Times New Roman"/>
          <w:sz w:val="28"/>
          <w:szCs w:val="24"/>
          <w:lang w:val="en-US" w:eastAsia="ru-RU"/>
        </w:rPr>
        <w:t>b</w:t>
      </w:r>
      <w:r w:rsidRPr="00C978E1">
        <w:rPr>
          <w:rFonts w:ascii="Times New Roman" w:eastAsia="Times New Roman" w:hAnsi="Times New Roman" w:cs="Times New Roman"/>
          <w:sz w:val="28"/>
          <w:szCs w:val="24"/>
          <w:lang w:eastAsia="ru-RU"/>
        </w:rPr>
        <w:t xml:space="preserve"> [</w:t>
      </w:r>
      <w:r w:rsidRPr="00C978E1">
        <w:rPr>
          <w:rFonts w:ascii="Times New Roman" w:eastAsia="Times New Roman" w:hAnsi="Times New Roman" w:cs="Times New Roman"/>
          <w:sz w:val="28"/>
          <w:szCs w:val="24"/>
          <w:lang w:val="kk-KZ" w:eastAsia="ru-RU"/>
        </w:rPr>
        <w:t>заметим, что в кодах Файра понятие кодового расстояния</w:t>
      </w:r>
      <w:r w:rsidRPr="00C978E1">
        <w:rPr>
          <w:rFonts w:ascii="Times New Roman" w:eastAsia="Times New Roman" w:hAnsi="Times New Roman" w:cs="Times New Roman"/>
          <w:sz w:val="28"/>
          <w:szCs w:val="24"/>
          <w:lang w:eastAsia="ru-RU"/>
        </w:rPr>
        <w:t xml:space="preserve"> - </w:t>
      </w:r>
      <w:r w:rsidRPr="00C978E1">
        <w:rPr>
          <w:rFonts w:ascii="Times New Roman" w:eastAsia="Times New Roman" w:hAnsi="Times New Roman" w:cs="Times New Roman"/>
          <w:i/>
          <w:iCs/>
          <w:sz w:val="28"/>
          <w:szCs w:val="24"/>
          <w:lang w:val="en-US" w:eastAsia="ru-RU"/>
        </w:rPr>
        <w:t>d</w:t>
      </w:r>
      <w:r w:rsidRPr="00C978E1">
        <w:rPr>
          <w:rFonts w:ascii="Times New Roman" w:eastAsia="Times New Roman" w:hAnsi="Times New Roman" w:cs="Times New Roman"/>
          <w:sz w:val="28"/>
          <w:szCs w:val="24"/>
          <w:lang w:eastAsia="ru-RU"/>
        </w:rPr>
        <w:t>]</w:t>
      </w:r>
      <w:r w:rsidRPr="00C978E1">
        <w:rPr>
          <w:rFonts w:ascii="Times New Roman" w:eastAsia="Times New Roman" w:hAnsi="Times New Roman" w:cs="Times New Roman"/>
          <w:sz w:val="28"/>
          <w:szCs w:val="24"/>
          <w:lang w:val="kk-KZ" w:eastAsia="ru-RU"/>
        </w:rPr>
        <w:t>.</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i/>
          <w:iCs/>
          <w:sz w:val="28"/>
          <w:szCs w:val="28"/>
          <w:lang w:eastAsia="ru-RU"/>
        </w:rPr>
        <w:t xml:space="preserve">Коды </w:t>
      </w:r>
      <w:proofErr w:type="spellStart"/>
      <w:r w:rsidRPr="00C978E1">
        <w:rPr>
          <w:rFonts w:ascii="Times New Roman" w:eastAsia="Times New Roman" w:hAnsi="Times New Roman" w:cs="Times New Roman"/>
          <w:b/>
          <w:bCs/>
          <w:i/>
          <w:iCs/>
          <w:sz w:val="28"/>
          <w:szCs w:val="28"/>
          <w:lang w:eastAsia="ru-RU"/>
        </w:rPr>
        <w:t>Боуза-Чоудхури-Хоквингэма</w:t>
      </w:r>
      <w:proofErr w:type="spellEnd"/>
      <w:r w:rsidRPr="00C978E1">
        <w:rPr>
          <w:rFonts w:ascii="Times New Roman" w:eastAsia="Times New Roman" w:hAnsi="Times New Roman" w:cs="Times New Roman"/>
          <w:b/>
          <w:bCs/>
          <w:i/>
          <w:iCs/>
          <w:sz w:val="28"/>
          <w:szCs w:val="28"/>
          <w:lang w:eastAsia="ru-RU"/>
        </w:rPr>
        <w:t>.</w:t>
      </w:r>
      <w:r w:rsidRPr="00C978E1">
        <w:rPr>
          <w:rFonts w:ascii="Times New Roman" w:eastAsia="Times New Roman" w:hAnsi="Times New Roman" w:cs="Times New Roman"/>
          <w:b/>
          <w:bCs/>
          <w:i/>
          <w:iCs/>
          <w:noProof/>
          <w:sz w:val="28"/>
          <w:szCs w:val="28"/>
          <w:vertAlign w:val="subscript"/>
          <w:lang w:eastAsia="ru-RU"/>
        </w:rPr>
        <w:drawing>
          <wp:inline distT="0" distB="0" distL="0" distR="0" wp14:anchorId="5C65CA37" wp14:editId="480B84D5">
            <wp:extent cx="314325" cy="1619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C978E1">
        <w:rPr>
          <w:rFonts w:ascii="Times New Roman" w:eastAsia="Times New Roman" w:hAnsi="Times New Roman" w:cs="Times New Roman"/>
          <w:b/>
          <w:bCs/>
          <w:i/>
          <w:iCs/>
          <w:sz w:val="28"/>
          <w:szCs w:val="28"/>
          <w:lang w:val="kk-KZ" w:eastAsia="ru-RU"/>
        </w:rPr>
        <w:t xml:space="preserve">. </w:t>
      </w:r>
      <w:r w:rsidRPr="00C978E1">
        <w:rPr>
          <w:rFonts w:ascii="Times New Roman" w:eastAsia="Times New Roman" w:hAnsi="Times New Roman" w:cs="Times New Roman"/>
          <w:sz w:val="28"/>
          <w:szCs w:val="28"/>
          <w:lang w:val="kk-KZ" w:eastAsia="ru-RU"/>
        </w:rPr>
        <w:t xml:space="preserve">Эти коды, разработанные Боузом, Чодхури и Хоквинхемом (сокращенно коды БЧХ), позволяют обнаруживать и исправлять любое число ошибок. Заданными при кодировании является число ошибок </w:t>
      </w:r>
      <w:r w:rsidRPr="00C978E1">
        <w:rPr>
          <w:rFonts w:ascii="Times New Roman" w:eastAsia="Times New Roman" w:hAnsi="Times New Roman" w:cs="Times New Roman"/>
          <w:i/>
          <w:iCs/>
          <w:sz w:val="28"/>
          <w:szCs w:val="28"/>
          <w:lang w:val="en-US" w:eastAsia="ru-RU"/>
        </w:rPr>
        <w:t>s</w:t>
      </w:r>
      <w:r w:rsidRPr="00C978E1">
        <w:rPr>
          <w:rFonts w:ascii="Times New Roman" w:eastAsia="Times New Roman" w:hAnsi="Times New Roman" w:cs="Times New Roman"/>
          <w:i/>
          <w:iCs/>
          <w:sz w:val="28"/>
          <w:szCs w:val="28"/>
          <w:lang w:val="kk-KZ" w:eastAsia="ru-RU"/>
        </w:rPr>
        <w:t>,</w:t>
      </w:r>
      <w:r w:rsidRPr="00C978E1">
        <w:rPr>
          <w:rFonts w:ascii="Times New Roman" w:eastAsia="Times New Roman" w:hAnsi="Times New Roman" w:cs="Times New Roman"/>
          <w:sz w:val="28"/>
          <w:szCs w:val="28"/>
          <w:lang w:val="kk-KZ" w:eastAsia="ru-RU"/>
        </w:rPr>
        <w:t xml:space="preserve"> которое следует исправить, и общее число символов, посылаемых в линию, т.е. длина слов </w:t>
      </w:r>
      <w:r w:rsidRPr="00C978E1">
        <w:rPr>
          <w:rFonts w:ascii="Times New Roman" w:eastAsia="Times New Roman" w:hAnsi="Times New Roman" w:cs="Times New Roman"/>
          <w:i/>
          <w:iCs/>
          <w:sz w:val="28"/>
          <w:szCs w:val="28"/>
          <w:lang w:val="en-US" w:eastAsia="ru-RU"/>
        </w:rPr>
        <w:t>n</w:t>
      </w:r>
      <w:r w:rsidRPr="00C978E1">
        <w:rPr>
          <w:rFonts w:ascii="Times New Roman" w:eastAsia="Times New Roman" w:hAnsi="Times New Roman" w:cs="Times New Roman"/>
          <w:sz w:val="28"/>
          <w:szCs w:val="28"/>
          <w:lang w:val="kk-KZ" w:eastAsia="ru-RU"/>
        </w:rPr>
        <w:t xml:space="preserve">. Числа информационных символов </w:t>
      </w:r>
      <w:r w:rsidRPr="00C978E1">
        <w:rPr>
          <w:rFonts w:ascii="Times New Roman" w:eastAsia="Times New Roman" w:hAnsi="Times New Roman" w:cs="Times New Roman"/>
          <w:i/>
          <w:iCs/>
          <w:sz w:val="28"/>
          <w:szCs w:val="28"/>
          <w:lang w:val="en-US" w:eastAsia="ru-RU"/>
        </w:rPr>
        <w:t>k</w:t>
      </w:r>
      <w:r w:rsidRPr="00C978E1">
        <w:rPr>
          <w:rFonts w:ascii="Times New Roman" w:eastAsia="Times New Roman" w:hAnsi="Times New Roman" w:cs="Times New Roman"/>
          <w:sz w:val="28"/>
          <w:szCs w:val="28"/>
          <w:lang w:val="kk-KZ" w:eastAsia="ru-RU"/>
        </w:rPr>
        <w:t xml:space="preserve"> и контрольных символов </w:t>
      </w:r>
      <w:r w:rsidRPr="00C978E1">
        <w:rPr>
          <w:rFonts w:ascii="Times New Roman" w:eastAsia="Times New Roman" w:hAnsi="Times New Roman" w:cs="Times New Roman"/>
          <w:i/>
          <w:iCs/>
          <w:sz w:val="28"/>
          <w:szCs w:val="28"/>
          <w:lang w:val="en-US" w:eastAsia="ru-RU"/>
        </w:rPr>
        <w:t>m</w:t>
      </w:r>
      <w:r w:rsidRPr="00C978E1">
        <w:rPr>
          <w:rFonts w:ascii="Times New Roman" w:eastAsia="Times New Roman" w:hAnsi="Times New Roman" w:cs="Times New Roman"/>
          <w:i/>
          <w:iCs/>
          <w:sz w:val="28"/>
          <w:szCs w:val="28"/>
          <w:lang w:eastAsia="ru-RU"/>
        </w:rPr>
        <w:t>,</w:t>
      </w:r>
      <w:r w:rsidRPr="00C978E1">
        <w:rPr>
          <w:rFonts w:ascii="Times New Roman" w:eastAsia="Times New Roman" w:hAnsi="Times New Roman" w:cs="Times New Roman"/>
          <w:sz w:val="28"/>
          <w:szCs w:val="28"/>
          <w:lang w:eastAsia="ru-RU"/>
        </w:rPr>
        <w:t xml:space="preserve"> </w:t>
      </w:r>
      <w:r w:rsidRPr="00C978E1">
        <w:rPr>
          <w:rFonts w:ascii="Times New Roman" w:eastAsia="Times New Roman" w:hAnsi="Times New Roman" w:cs="Times New Roman"/>
          <w:sz w:val="28"/>
          <w:szCs w:val="28"/>
          <w:lang w:val="kk-KZ" w:eastAsia="ru-RU"/>
        </w:rPr>
        <w:t>а также состав контрольных символов подлежат определению.</w:t>
      </w:r>
    </w:p>
    <w:p w:rsidR="00C978E1" w:rsidRPr="00C978E1" w:rsidRDefault="00C978E1" w:rsidP="00C978E1">
      <w:pPr>
        <w:widowControl w:val="0"/>
        <w:spacing w:after="0" w:line="360" w:lineRule="auto"/>
        <w:ind w:firstLine="709"/>
        <w:jc w:val="both"/>
        <w:rPr>
          <w:rFonts w:ascii="Times New Roman" w:eastAsia="Times New Roman" w:hAnsi="Times New Roman" w:cs="Times New Roman"/>
          <w:sz w:val="28"/>
          <w:szCs w:val="24"/>
          <w:lang w:eastAsia="ru-RU"/>
        </w:rPr>
      </w:pPr>
      <w:r w:rsidRPr="00C978E1">
        <w:rPr>
          <w:rFonts w:ascii="Times New Roman" w:eastAsia="Times New Roman" w:hAnsi="Times New Roman" w:cs="Times New Roman"/>
          <w:b/>
          <w:bCs/>
          <w:i/>
          <w:iCs/>
          <w:sz w:val="28"/>
          <w:szCs w:val="24"/>
          <w:lang w:val="kk-KZ" w:eastAsia="ru-RU"/>
        </w:rPr>
        <w:t>Коды БЧХ для обнаружения ошибок</w:t>
      </w:r>
      <w:r w:rsidRPr="00C978E1">
        <w:rPr>
          <w:rFonts w:ascii="Times New Roman" w:eastAsia="Times New Roman" w:hAnsi="Times New Roman" w:cs="Times New Roman"/>
          <w:sz w:val="28"/>
          <w:szCs w:val="24"/>
          <w:lang w:val="kk-KZ" w:eastAsia="ru-RU"/>
        </w:rPr>
        <w:t xml:space="preserve">. Их строят следующим образом. Если необходимо образовать код с обнаружением четного числа ошибок, то по заданному числу </w:t>
      </w:r>
      <w:r w:rsidRPr="00C978E1">
        <w:rPr>
          <w:rFonts w:ascii="Times New Roman" w:eastAsia="Times New Roman" w:hAnsi="Times New Roman" w:cs="Times New Roman"/>
          <w:i/>
          <w:iCs/>
          <w:sz w:val="28"/>
          <w:szCs w:val="24"/>
          <w:lang w:val="en-US" w:eastAsia="ru-RU"/>
        </w:rPr>
        <w:t>r</w:t>
      </w:r>
      <w:r w:rsidRPr="00C978E1">
        <w:rPr>
          <w:rFonts w:ascii="Times New Roman" w:eastAsia="Times New Roman" w:hAnsi="Times New Roman" w:cs="Times New Roman"/>
          <w:sz w:val="28"/>
          <w:szCs w:val="24"/>
          <w:lang w:eastAsia="ru-RU"/>
        </w:rPr>
        <w:t xml:space="preserve"> </w:t>
      </w:r>
      <w:r w:rsidRPr="00C978E1">
        <w:rPr>
          <w:rFonts w:ascii="Times New Roman" w:eastAsia="Times New Roman" w:hAnsi="Times New Roman" w:cs="Times New Roman"/>
          <w:sz w:val="28"/>
          <w:szCs w:val="24"/>
          <w:lang w:val="kk-KZ" w:eastAsia="ru-RU"/>
        </w:rPr>
        <w:t xml:space="preserve">находят значения </w:t>
      </w:r>
      <w:r w:rsidRPr="00C978E1">
        <w:rPr>
          <w:rFonts w:ascii="Times New Roman" w:eastAsia="Times New Roman" w:hAnsi="Times New Roman" w:cs="Times New Roman"/>
          <w:i/>
          <w:iCs/>
          <w:sz w:val="28"/>
          <w:szCs w:val="24"/>
          <w:lang w:val="en-US" w:eastAsia="ru-RU"/>
        </w:rPr>
        <w:t>d</w:t>
      </w:r>
      <w:r w:rsidRPr="00C978E1">
        <w:rPr>
          <w:rFonts w:ascii="Times New Roman" w:eastAsia="Times New Roman" w:hAnsi="Times New Roman" w:cs="Times New Roman"/>
          <w:sz w:val="28"/>
          <w:szCs w:val="24"/>
          <w:lang w:eastAsia="ru-RU"/>
        </w:rPr>
        <w:t xml:space="preserve"> </w:t>
      </w:r>
      <w:r w:rsidRPr="00C978E1">
        <w:rPr>
          <w:rFonts w:ascii="Times New Roman" w:eastAsia="Times New Roman" w:hAnsi="Times New Roman" w:cs="Times New Roman"/>
          <w:sz w:val="28"/>
          <w:szCs w:val="24"/>
          <w:lang w:val="kk-KZ" w:eastAsia="ru-RU"/>
        </w:rPr>
        <w:t xml:space="preserve">и </w:t>
      </w:r>
      <w:r w:rsidRPr="00C978E1">
        <w:rPr>
          <w:rFonts w:ascii="Times New Roman" w:eastAsia="Times New Roman" w:hAnsi="Times New Roman" w:cs="Times New Roman"/>
          <w:i/>
          <w:iCs/>
          <w:sz w:val="28"/>
          <w:szCs w:val="24"/>
          <w:lang w:val="en-US" w:eastAsia="ru-RU"/>
        </w:rPr>
        <w:t>s</w:t>
      </w:r>
      <w:r w:rsidRPr="00C978E1">
        <w:rPr>
          <w:rFonts w:ascii="Times New Roman" w:eastAsia="Times New Roman" w:hAnsi="Times New Roman" w:cs="Times New Roman"/>
          <w:sz w:val="28"/>
          <w:szCs w:val="24"/>
          <w:lang w:eastAsia="ru-RU"/>
        </w:rPr>
        <w:t xml:space="preserve">. </w:t>
      </w:r>
      <w:r w:rsidRPr="00C978E1">
        <w:rPr>
          <w:rFonts w:ascii="Times New Roman" w:eastAsia="Times New Roman" w:hAnsi="Times New Roman" w:cs="Times New Roman"/>
          <w:sz w:val="28"/>
          <w:szCs w:val="24"/>
          <w:lang w:val="kk-KZ" w:eastAsia="ru-RU"/>
        </w:rPr>
        <w:t xml:space="preserve">Дальнейшее кодирование выполняют, как и ранее. Если требуются обнаружить нечетное число ошибок, то находят ближайшее меньшее целое число </w:t>
      </w:r>
      <w:r w:rsidRPr="00C978E1">
        <w:rPr>
          <w:rFonts w:ascii="Times New Roman" w:eastAsia="Times New Roman" w:hAnsi="Times New Roman" w:cs="Times New Roman"/>
          <w:i/>
          <w:iCs/>
          <w:sz w:val="28"/>
          <w:szCs w:val="24"/>
          <w:lang w:val="en-US" w:eastAsia="ru-RU"/>
        </w:rPr>
        <w:t>s</w:t>
      </w:r>
      <w:r w:rsidRPr="00C978E1">
        <w:rPr>
          <w:rFonts w:ascii="Times New Roman" w:eastAsia="Times New Roman" w:hAnsi="Times New Roman" w:cs="Times New Roman"/>
          <w:sz w:val="28"/>
          <w:szCs w:val="24"/>
          <w:lang w:val="kk-KZ" w:eastAsia="ru-RU"/>
        </w:rPr>
        <w:t xml:space="preserve"> и кодирование производят так же, как и в предыдущем случае</w:t>
      </w:r>
      <w:r w:rsidRPr="00C978E1">
        <w:rPr>
          <w:rFonts w:ascii="Times New Roman" w:eastAsia="Times New Roman" w:hAnsi="Times New Roman" w:cs="Times New Roman"/>
          <w:sz w:val="28"/>
          <w:szCs w:val="24"/>
          <w:lang w:eastAsia="ru-RU"/>
        </w:rPr>
        <w:t xml:space="preserve">: </w:t>
      </w:r>
      <w:r w:rsidRPr="00C978E1">
        <w:rPr>
          <w:rFonts w:ascii="Times New Roman" w:eastAsia="Times New Roman" w:hAnsi="Times New Roman" w:cs="Times New Roman"/>
          <w:sz w:val="28"/>
          <w:szCs w:val="24"/>
          <w:lang w:val="kk-KZ" w:eastAsia="ru-RU"/>
        </w:rPr>
        <w:t xml:space="preserve">образующий многочлен дополнительно умножают на двучлен </w:t>
      </w:r>
      <w:r w:rsidRPr="00C978E1">
        <w:rPr>
          <w:rFonts w:ascii="Times New Roman" w:eastAsia="Times New Roman" w:hAnsi="Times New Roman" w:cs="Times New Roman"/>
          <w:noProof/>
          <w:sz w:val="28"/>
          <w:szCs w:val="24"/>
          <w:vertAlign w:val="subscript"/>
          <w:lang w:eastAsia="ru-RU"/>
        </w:rPr>
        <w:drawing>
          <wp:inline distT="0" distB="0" distL="0" distR="0" wp14:anchorId="7CF3CBF2" wp14:editId="2FE40AAF">
            <wp:extent cx="428625" cy="1905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625" cy="190500"/>
                    </a:xfrm>
                    <a:prstGeom prst="rect">
                      <a:avLst/>
                    </a:prstGeom>
                    <a:noFill/>
                    <a:ln>
                      <a:noFill/>
                    </a:ln>
                  </pic:spPr>
                </pic:pic>
              </a:graphicData>
            </a:graphic>
          </wp:inline>
        </w:drawing>
      </w:r>
      <w:r w:rsidRPr="00C978E1">
        <w:rPr>
          <w:rFonts w:ascii="Times New Roman" w:eastAsia="Times New Roman" w:hAnsi="Times New Roman" w:cs="Times New Roman"/>
          <w:sz w:val="28"/>
          <w:szCs w:val="24"/>
          <w:lang w:val="kk-KZ" w:eastAsia="ru-RU"/>
        </w:rPr>
        <w:t xml:space="preserve">. Например, требуются построить код обнаруживающий семь ошибок при </w:t>
      </w:r>
      <w:r w:rsidRPr="00C978E1">
        <w:rPr>
          <w:rFonts w:ascii="Times New Roman" w:eastAsia="Times New Roman" w:hAnsi="Times New Roman" w:cs="Times New Roman"/>
          <w:i/>
          <w:iCs/>
          <w:sz w:val="28"/>
          <w:szCs w:val="24"/>
          <w:lang w:val="en-US" w:eastAsia="ru-RU"/>
        </w:rPr>
        <w:t>n</w:t>
      </w:r>
      <w:r w:rsidRPr="00C978E1">
        <w:rPr>
          <w:rFonts w:ascii="Times New Roman" w:eastAsia="Times New Roman" w:hAnsi="Times New Roman" w:cs="Times New Roman"/>
          <w:i/>
          <w:iCs/>
          <w:sz w:val="28"/>
          <w:szCs w:val="24"/>
          <w:lang w:eastAsia="ru-RU"/>
        </w:rPr>
        <w:t>=15</w:t>
      </w:r>
      <w:r w:rsidRPr="00C978E1">
        <w:rPr>
          <w:rFonts w:ascii="Times New Roman" w:eastAsia="Times New Roman" w:hAnsi="Times New Roman" w:cs="Times New Roman"/>
          <w:sz w:val="28"/>
          <w:szCs w:val="24"/>
          <w:lang w:val="kk-KZ" w:eastAsia="ru-RU"/>
        </w:rPr>
        <w:t xml:space="preserve">. Находим, что </w:t>
      </w:r>
      <w:r w:rsidRPr="00C978E1">
        <w:rPr>
          <w:rFonts w:ascii="Times New Roman" w:eastAsia="Times New Roman" w:hAnsi="Times New Roman" w:cs="Times New Roman"/>
          <w:i/>
          <w:iCs/>
          <w:sz w:val="28"/>
          <w:szCs w:val="24"/>
          <w:lang w:val="en-US" w:eastAsia="ru-RU"/>
        </w:rPr>
        <w:t>d</w:t>
      </w:r>
      <w:r w:rsidRPr="00C978E1">
        <w:rPr>
          <w:rFonts w:ascii="Times New Roman" w:eastAsia="Times New Roman" w:hAnsi="Times New Roman" w:cs="Times New Roman"/>
          <w:i/>
          <w:iCs/>
          <w:sz w:val="28"/>
          <w:szCs w:val="24"/>
          <w:lang w:eastAsia="ru-RU"/>
        </w:rPr>
        <w:t>=8</w:t>
      </w:r>
      <w:r w:rsidRPr="00C978E1">
        <w:rPr>
          <w:rFonts w:ascii="Times New Roman" w:eastAsia="Times New Roman" w:hAnsi="Times New Roman" w:cs="Times New Roman"/>
          <w:i/>
          <w:iCs/>
          <w:sz w:val="28"/>
          <w:szCs w:val="24"/>
          <w:lang w:val="kk-KZ" w:eastAsia="ru-RU"/>
        </w:rPr>
        <w:t>,</w:t>
      </w:r>
      <w:r w:rsidRPr="00C978E1">
        <w:rPr>
          <w:rFonts w:ascii="Times New Roman" w:eastAsia="Times New Roman" w:hAnsi="Times New Roman" w:cs="Times New Roman"/>
          <w:sz w:val="28"/>
          <w:szCs w:val="24"/>
          <w:lang w:val="kk-KZ" w:eastAsia="ru-RU"/>
        </w:rPr>
        <w:t xml:space="preserve"> а ближайшее меньшее значение </w:t>
      </w:r>
      <w:r w:rsidRPr="00C978E1">
        <w:rPr>
          <w:rFonts w:ascii="Times New Roman" w:eastAsia="Times New Roman" w:hAnsi="Times New Roman" w:cs="Times New Roman"/>
          <w:i/>
          <w:iCs/>
          <w:sz w:val="28"/>
          <w:szCs w:val="24"/>
          <w:lang w:val="en-US" w:eastAsia="ru-RU"/>
        </w:rPr>
        <w:t>s</w:t>
      </w:r>
      <w:r w:rsidRPr="00C978E1">
        <w:rPr>
          <w:rFonts w:ascii="Times New Roman" w:eastAsia="Times New Roman" w:hAnsi="Times New Roman" w:cs="Times New Roman"/>
          <w:i/>
          <w:iCs/>
          <w:sz w:val="28"/>
          <w:szCs w:val="24"/>
          <w:lang w:eastAsia="ru-RU"/>
        </w:rPr>
        <w:t>=3</w:t>
      </w:r>
      <w:r w:rsidRPr="00C978E1">
        <w:rPr>
          <w:rFonts w:ascii="Times New Roman" w:eastAsia="Times New Roman" w:hAnsi="Times New Roman" w:cs="Times New Roman"/>
          <w:sz w:val="28"/>
          <w:szCs w:val="24"/>
          <w:lang w:val="kk-KZ" w:eastAsia="ru-RU"/>
        </w:rPr>
        <w:t xml:space="preserve">. Далее определяем многочлен </w:t>
      </w:r>
      <w:r w:rsidRPr="00C978E1">
        <w:rPr>
          <w:rFonts w:ascii="Times New Roman" w:eastAsia="Times New Roman" w:hAnsi="Times New Roman" w:cs="Times New Roman"/>
          <w:noProof/>
          <w:sz w:val="28"/>
          <w:szCs w:val="24"/>
          <w:vertAlign w:val="subscript"/>
          <w:lang w:eastAsia="ru-RU"/>
        </w:rPr>
        <w:drawing>
          <wp:inline distT="0" distB="0" distL="0" distR="0" wp14:anchorId="5A7ABA82" wp14:editId="3151EC63">
            <wp:extent cx="342900" cy="1905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2900" cy="190500"/>
                    </a:xfrm>
                    <a:prstGeom prst="rect">
                      <a:avLst/>
                    </a:prstGeom>
                    <a:noFill/>
                    <a:ln>
                      <a:noFill/>
                    </a:ln>
                  </pic:spPr>
                </pic:pic>
              </a:graphicData>
            </a:graphic>
          </wp:inline>
        </w:drawing>
      </w:r>
      <w:r w:rsidRPr="00C978E1">
        <w:rPr>
          <w:rFonts w:ascii="Times New Roman" w:eastAsia="Times New Roman" w:hAnsi="Times New Roman" w:cs="Times New Roman"/>
          <w:sz w:val="28"/>
          <w:szCs w:val="24"/>
          <w:lang w:val="kk-KZ" w:eastAsia="ru-RU"/>
        </w:rPr>
        <w:t xml:space="preserve">, как указано в примере 3.5, и умножаем его на двучлен </w:t>
      </w:r>
      <w:r w:rsidRPr="00C978E1">
        <w:rPr>
          <w:rFonts w:ascii="Times New Roman" w:eastAsia="Times New Roman" w:hAnsi="Times New Roman" w:cs="Times New Roman"/>
          <w:noProof/>
          <w:sz w:val="28"/>
          <w:szCs w:val="24"/>
          <w:vertAlign w:val="subscript"/>
          <w:lang w:eastAsia="ru-RU"/>
        </w:rPr>
        <w:drawing>
          <wp:inline distT="0" distB="0" distL="0" distR="0" wp14:anchorId="2EE65FAB" wp14:editId="56F0E475">
            <wp:extent cx="495300" cy="1905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300" cy="190500"/>
                    </a:xfrm>
                    <a:prstGeom prst="rect">
                      <a:avLst/>
                    </a:prstGeom>
                    <a:noFill/>
                    <a:ln>
                      <a:noFill/>
                    </a:ln>
                  </pic:spPr>
                </pic:pic>
              </a:graphicData>
            </a:graphic>
          </wp:inline>
        </w:drawing>
      </w:r>
      <w:r w:rsidRPr="00C978E1">
        <w:rPr>
          <w:rFonts w:ascii="Times New Roman" w:eastAsia="Times New Roman" w:hAnsi="Times New Roman" w:cs="Times New Roman"/>
          <w:sz w:val="28"/>
          <w:szCs w:val="24"/>
          <w:lang w:val="kk-KZ" w:eastAsia="ru-RU"/>
        </w:rPr>
        <w:t xml:space="preserve">, т.е. получаем </w:t>
      </w:r>
      <w:r w:rsidRPr="00C978E1">
        <w:rPr>
          <w:rFonts w:ascii="Times New Roman" w:eastAsia="Times New Roman" w:hAnsi="Times New Roman" w:cs="Times New Roman"/>
          <w:noProof/>
          <w:sz w:val="28"/>
          <w:szCs w:val="24"/>
          <w:vertAlign w:val="subscript"/>
          <w:lang w:eastAsia="ru-RU"/>
        </w:rPr>
        <w:drawing>
          <wp:inline distT="0" distB="0" distL="0" distR="0" wp14:anchorId="72794553" wp14:editId="316585C7">
            <wp:extent cx="2857500" cy="2286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0" cy="228600"/>
                    </a:xfrm>
                    <a:prstGeom prst="rect">
                      <a:avLst/>
                    </a:prstGeom>
                    <a:noFill/>
                    <a:ln>
                      <a:noFill/>
                    </a:ln>
                  </pic:spPr>
                </pic:pic>
              </a:graphicData>
            </a:graphic>
          </wp:inline>
        </w:drawing>
      </w:r>
      <w:r w:rsidRPr="00C978E1">
        <w:rPr>
          <w:rFonts w:ascii="Times New Roman" w:eastAsia="Times New Roman" w:hAnsi="Times New Roman" w:cs="Times New Roman"/>
          <w:sz w:val="28"/>
          <w:szCs w:val="24"/>
          <w:lang w:val="kk-KZ" w:eastAsia="ru-RU"/>
        </w:rPr>
        <w:t xml:space="preserve">. Таким образом построен код </w:t>
      </w:r>
      <w:r w:rsidRPr="00C978E1">
        <w:rPr>
          <w:rFonts w:ascii="Times New Roman" w:eastAsia="Times New Roman" w:hAnsi="Times New Roman" w:cs="Times New Roman"/>
          <w:i/>
          <w:iCs/>
          <w:sz w:val="28"/>
          <w:szCs w:val="24"/>
          <w:lang w:val="kk-KZ" w:eastAsia="ru-RU"/>
        </w:rPr>
        <w:t>БЧХ(15,4).</w:t>
      </w:r>
    </w:p>
    <w:p w:rsidR="00DF2427" w:rsidRDefault="00C978E1" w:rsidP="00C978E1">
      <w:pPr>
        <w:widowControl w:val="0"/>
        <w:spacing w:after="0" w:line="360" w:lineRule="auto"/>
        <w:ind w:firstLine="709"/>
        <w:jc w:val="both"/>
      </w:pPr>
      <w:r w:rsidRPr="00C978E1">
        <w:rPr>
          <w:rFonts w:ascii="Times New Roman" w:eastAsia="Times New Roman" w:hAnsi="Times New Roman" w:cs="Times New Roman"/>
          <w:b/>
          <w:bCs/>
          <w:sz w:val="28"/>
          <w:szCs w:val="28"/>
          <w:lang w:eastAsia="ru-RU"/>
        </w:rPr>
        <w:br w:type="page"/>
      </w:r>
      <w:bookmarkStart w:id="0" w:name="_GoBack"/>
      <w:bookmarkEnd w:id="0"/>
    </w:p>
    <w:sectPr w:rsidR="00DF2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3B1"/>
    <w:rsid w:val="003E23B1"/>
    <w:rsid w:val="00C978E1"/>
    <w:rsid w:val="00DF24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978E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978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978E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978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1337</Words>
  <Characters>7623</Characters>
  <Application>Microsoft Office Word</Application>
  <DocSecurity>0</DocSecurity>
  <Lines>63</Lines>
  <Paragraphs>17</Paragraphs>
  <ScaleCrop>false</ScaleCrop>
  <Company>Reanimator Extreme Edition</Company>
  <LinksUpToDate>false</LinksUpToDate>
  <CharactersWithSpaces>8943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2018-09-20T16:52:00Z</dcterms:created>
  <dcterms:modified xsi:type="dcterms:W3CDTF">2018-09-20T16:53:00Z</dcterms:modified>
</cp:coreProperties>
</file>